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7F" w:rsidRDefault="00FA627F" w:rsidP="00FA627F">
      <w:pPr>
        <w:pBdr>
          <w:bottom w:val="single" w:sz="4" w:space="1" w:color="auto"/>
        </w:pBdr>
        <w:jc w:val="right"/>
        <w:rPr>
          <w:i/>
          <w:sz w:val="24"/>
          <w:szCs w:val="24"/>
          <w:lang w:val="kk-KZ"/>
        </w:rPr>
      </w:pPr>
      <w:bookmarkStart w:id="0" w:name="_GoBack"/>
      <w:bookmarkEnd w:id="0"/>
      <w:r w:rsidRPr="00A1239A">
        <w:rPr>
          <w:i/>
          <w:sz w:val="24"/>
          <w:szCs w:val="24"/>
        </w:rPr>
        <w:t>Проект</w:t>
      </w:r>
    </w:p>
    <w:p w:rsidR="00FA627F" w:rsidRPr="00445CB9" w:rsidRDefault="00FA627F" w:rsidP="00FA627F">
      <w:pPr>
        <w:pBdr>
          <w:bottom w:val="single" w:sz="4" w:space="1" w:color="auto"/>
        </w:pBdr>
        <w:jc w:val="right"/>
        <w:rPr>
          <w:i/>
          <w:sz w:val="24"/>
          <w:szCs w:val="24"/>
          <w:lang w:val="kk-KZ"/>
        </w:rPr>
      </w:pPr>
    </w:p>
    <w:p w:rsidR="00FA627F" w:rsidRDefault="00FA627F" w:rsidP="00FA627F">
      <w:pPr>
        <w:pBdr>
          <w:bottom w:val="single" w:sz="4" w:space="1" w:color="auto"/>
        </w:pBdr>
        <w:jc w:val="center"/>
        <w:rPr>
          <w:i/>
          <w:sz w:val="24"/>
          <w:szCs w:val="24"/>
          <w:lang w:val="kk-KZ"/>
        </w:rPr>
      </w:pPr>
      <w:r w:rsidRPr="003631E0">
        <w:rPr>
          <w:i/>
          <w:sz w:val="24"/>
          <w:szCs w:val="24"/>
        </w:rPr>
        <w:t>Изображение государственного Герба Республики Казахстан</w:t>
      </w:r>
    </w:p>
    <w:p w:rsidR="00FA627F" w:rsidRPr="00445CB9" w:rsidRDefault="00FA627F" w:rsidP="00FA627F">
      <w:pPr>
        <w:pBdr>
          <w:bottom w:val="single" w:sz="4" w:space="1" w:color="auto"/>
        </w:pBdr>
        <w:jc w:val="center"/>
        <w:rPr>
          <w:i/>
          <w:sz w:val="24"/>
          <w:szCs w:val="24"/>
          <w:lang w:val="kk-KZ"/>
        </w:rPr>
      </w:pPr>
    </w:p>
    <w:p w:rsidR="00FA627F" w:rsidRPr="00A1239A" w:rsidRDefault="00FA627F" w:rsidP="00FA627F">
      <w:pPr>
        <w:pBdr>
          <w:bottom w:val="single" w:sz="4" w:space="1" w:color="auto"/>
        </w:pBdr>
        <w:jc w:val="center"/>
        <w:rPr>
          <w:b/>
          <w:sz w:val="24"/>
          <w:szCs w:val="24"/>
        </w:rPr>
      </w:pPr>
      <w:r w:rsidRPr="00A1239A">
        <w:rPr>
          <w:b/>
          <w:sz w:val="24"/>
          <w:szCs w:val="24"/>
        </w:rPr>
        <w:t>НАЦИОНАЛЬНЫЙ СТАНДАРТ РЕСПУБЛИКИ КАЗАХСТАН</w:t>
      </w:r>
      <w:r w:rsidRPr="00A1239A">
        <w:rPr>
          <w:b/>
          <w:color w:val="000000"/>
          <w:spacing w:val="-3"/>
          <w:sz w:val="24"/>
          <w:szCs w:val="24"/>
        </w:rPr>
        <w:t xml:space="preserve"> </w:t>
      </w: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Pr="00F356CB" w:rsidRDefault="00FA627F" w:rsidP="00FA627F">
      <w:pPr>
        <w:jc w:val="center"/>
        <w:rPr>
          <w:b/>
          <w:bCs/>
          <w:sz w:val="24"/>
          <w:szCs w:val="24"/>
        </w:rPr>
      </w:pPr>
    </w:p>
    <w:p w:rsidR="00FA627F" w:rsidRDefault="00FA627F" w:rsidP="00FA627F">
      <w:pPr>
        <w:rPr>
          <w:b/>
          <w:bCs/>
          <w:sz w:val="24"/>
          <w:szCs w:val="24"/>
          <w:lang w:val="kk-KZ"/>
        </w:rPr>
      </w:pPr>
    </w:p>
    <w:p w:rsidR="00FA627F" w:rsidRDefault="00FA627F" w:rsidP="00FA627F">
      <w:pPr>
        <w:rPr>
          <w:b/>
          <w:bCs/>
          <w:sz w:val="24"/>
          <w:szCs w:val="24"/>
          <w:lang w:val="kk-KZ"/>
        </w:rPr>
      </w:pPr>
    </w:p>
    <w:p w:rsidR="00FA627F" w:rsidRPr="00BB7EF9" w:rsidRDefault="00FA627F" w:rsidP="00FA627F">
      <w:pPr>
        <w:rPr>
          <w:b/>
          <w:bCs/>
          <w:sz w:val="24"/>
          <w:szCs w:val="24"/>
          <w:lang w:val="kk-KZ"/>
        </w:rPr>
      </w:pPr>
    </w:p>
    <w:p w:rsidR="00FA627F" w:rsidRPr="009250EA" w:rsidRDefault="00FA627F" w:rsidP="00FA627F">
      <w:pPr>
        <w:jc w:val="center"/>
        <w:rPr>
          <w:b/>
          <w:bCs/>
          <w:sz w:val="24"/>
          <w:szCs w:val="24"/>
        </w:rPr>
      </w:pPr>
      <w:r w:rsidRPr="00B47AA8">
        <w:rPr>
          <w:b/>
          <w:sz w:val="28"/>
          <w:szCs w:val="28"/>
        </w:rPr>
        <w:t>ИСПЫТАНИЯ ЗАТВЕРДЕВШЕГО БЕТОНА. ЧАСТЬ 8. ГЛУБИНА ПРОНИКНОВЕНИЯ ВОДЫ ПОД ДАВЛЕНИЕМ</w:t>
      </w:r>
    </w:p>
    <w:p w:rsidR="00FA627F" w:rsidRPr="009250EA" w:rsidRDefault="00FA627F" w:rsidP="00FA627F">
      <w:pPr>
        <w:tabs>
          <w:tab w:val="left" w:pos="5442"/>
        </w:tabs>
        <w:rPr>
          <w:b/>
          <w:bCs/>
          <w:sz w:val="24"/>
          <w:szCs w:val="24"/>
        </w:rPr>
      </w:pPr>
      <w:r w:rsidRPr="009250EA">
        <w:rPr>
          <w:b/>
          <w:bCs/>
          <w:sz w:val="24"/>
          <w:szCs w:val="24"/>
        </w:rPr>
        <w:tab/>
      </w:r>
    </w:p>
    <w:p w:rsidR="00FA627F" w:rsidRPr="00BB7EF9" w:rsidRDefault="00FA627F" w:rsidP="00FA627F">
      <w:pPr>
        <w:jc w:val="center"/>
        <w:rPr>
          <w:b/>
          <w:bCs/>
          <w:sz w:val="24"/>
          <w:szCs w:val="24"/>
          <w:lang w:val="kk-KZ"/>
        </w:rPr>
      </w:pPr>
    </w:p>
    <w:p w:rsidR="00FA627F" w:rsidRPr="00A25EAE" w:rsidRDefault="00FA627F" w:rsidP="00FA627F">
      <w:pPr>
        <w:jc w:val="center"/>
        <w:rPr>
          <w:b/>
          <w:bCs/>
          <w:sz w:val="24"/>
          <w:szCs w:val="24"/>
          <w:lang w:val="en-US"/>
        </w:rPr>
      </w:pPr>
      <w:proofErr w:type="gramStart"/>
      <w:r w:rsidRPr="00F356CB">
        <w:rPr>
          <w:b/>
          <w:bCs/>
          <w:sz w:val="24"/>
          <w:szCs w:val="24"/>
        </w:rPr>
        <w:t>СТ</w:t>
      </w:r>
      <w:proofErr w:type="gramEnd"/>
      <w:r w:rsidRPr="00A25EAE">
        <w:rPr>
          <w:b/>
          <w:bCs/>
          <w:sz w:val="24"/>
          <w:szCs w:val="24"/>
          <w:lang w:val="en-US"/>
        </w:rPr>
        <w:t xml:space="preserve"> </w:t>
      </w:r>
      <w:r w:rsidRPr="00F356CB">
        <w:rPr>
          <w:b/>
          <w:bCs/>
          <w:sz w:val="24"/>
          <w:szCs w:val="24"/>
        </w:rPr>
        <w:t>РК</w:t>
      </w:r>
      <w:r w:rsidRPr="00A25EAE">
        <w:rPr>
          <w:b/>
          <w:bCs/>
          <w:sz w:val="24"/>
          <w:szCs w:val="24"/>
          <w:lang w:val="en-US"/>
        </w:rPr>
        <w:t xml:space="preserve"> </w:t>
      </w:r>
      <w:r w:rsidRPr="009250EA">
        <w:rPr>
          <w:b/>
          <w:bCs/>
          <w:sz w:val="24"/>
          <w:szCs w:val="24"/>
          <w:lang w:val="en-US"/>
        </w:rPr>
        <w:t>EN 12390-8</w:t>
      </w:r>
      <w:r w:rsidRPr="00A25EAE">
        <w:rPr>
          <w:b/>
          <w:bCs/>
          <w:sz w:val="24"/>
          <w:szCs w:val="24"/>
          <w:lang w:val="en-US"/>
        </w:rPr>
        <w:t>-___</w:t>
      </w:r>
    </w:p>
    <w:p w:rsidR="00FA627F" w:rsidRPr="00AF2257" w:rsidRDefault="00FA627F" w:rsidP="00FA627F">
      <w:pPr>
        <w:jc w:val="center"/>
        <w:rPr>
          <w:i/>
          <w:iCs/>
          <w:sz w:val="24"/>
          <w:szCs w:val="24"/>
          <w:lang w:val="en-US"/>
        </w:rPr>
      </w:pPr>
    </w:p>
    <w:p w:rsidR="00FA627F" w:rsidRPr="00A25EAE" w:rsidRDefault="00FA627F" w:rsidP="00FA627F">
      <w:pPr>
        <w:jc w:val="center"/>
        <w:rPr>
          <w:i/>
          <w:iCs/>
          <w:sz w:val="24"/>
          <w:szCs w:val="24"/>
          <w:lang w:val="en-US"/>
        </w:rPr>
      </w:pPr>
      <w:r w:rsidRPr="00B95CEB">
        <w:rPr>
          <w:i/>
          <w:iCs/>
          <w:sz w:val="24"/>
          <w:szCs w:val="24"/>
          <w:lang w:val="en-US"/>
        </w:rPr>
        <w:t>(</w:t>
      </w:r>
      <w:r w:rsidRPr="009250EA">
        <w:rPr>
          <w:i/>
          <w:iCs/>
          <w:sz w:val="24"/>
          <w:szCs w:val="24"/>
          <w:lang w:val="en-US"/>
        </w:rPr>
        <w:t>EN 12390-8:2019</w:t>
      </w:r>
      <w:r w:rsidRPr="00A25EAE">
        <w:rPr>
          <w:i/>
          <w:iCs/>
          <w:sz w:val="24"/>
          <w:szCs w:val="24"/>
          <w:lang w:val="en-US"/>
        </w:rPr>
        <w:t xml:space="preserve"> </w:t>
      </w:r>
      <w:r w:rsidRPr="009250EA">
        <w:rPr>
          <w:i/>
          <w:iCs/>
          <w:sz w:val="24"/>
          <w:szCs w:val="24"/>
          <w:lang w:val="en-US"/>
        </w:rPr>
        <w:t xml:space="preserve">Testing Hardened Concrete - Part 8: Depth </w:t>
      </w:r>
      <w:proofErr w:type="gramStart"/>
      <w:r w:rsidRPr="009250EA">
        <w:rPr>
          <w:i/>
          <w:iCs/>
          <w:sz w:val="24"/>
          <w:szCs w:val="24"/>
          <w:lang w:val="en-US"/>
        </w:rPr>
        <w:t>Of</w:t>
      </w:r>
      <w:proofErr w:type="gramEnd"/>
      <w:r w:rsidRPr="009250EA">
        <w:rPr>
          <w:i/>
          <w:iCs/>
          <w:sz w:val="24"/>
          <w:szCs w:val="24"/>
          <w:lang w:val="en-US"/>
        </w:rPr>
        <w:t xml:space="preserve"> Penetration Of Water Under Pressure</w:t>
      </w:r>
      <w:r w:rsidRPr="00AF2257">
        <w:rPr>
          <w:i/>
          <w:iCs/>
          <w:sz w:val="24"/>
          <w:szCs w:val="24"/>
          <w:lang w:val="en-US"/>
        </w:rPr>
        <w:t>,</w:t>
      </w:r>
      <w:r w:rsidRPr="00B95CEB">
        <w:rPr>
          <w:i/>
          <w:iCs/>
          <w:sz w:val="24"/>
          <w:szCs w:val="24"/>
          <w:lang w:val="en-US"/>
        </w:rPr>
        <w:t xml:space="preserve"> IDT)</w:t>
      </w:r>
    </w:p>
    <w:p w:rsidR="00FA627F" w:rsidRPr="00F03629" w:rsidRDefault="00FA627F" w:rsidP="00FA627F">
      <w:pPr>
        <w:jc w:val="center"/>
        <w:rPr>
          <w:b/>
          <w:bCs/>
          <w:sz w:val="24"/>
          <w:szCs w:val="24"/>
          <w:lang w:val="en-US"/>
        </w:rPr>
      </w:pPr>
    </w:p>
    <w:p w:rsidR="00FA627F" w:rsidRDefault="00FA627F" w:rsidP="00FA627F">
      <w:pPr>
        <w:jc w:val="center"/>
        <w:rPr>
          <w:b/>
          <w:bCs/>
          <w:sz w:val="24"/>
          <w:szCs w:val="24"/>
          <w:lang w:val="kk-KZ"/>
        </w:rPr>
      </w:pPr>
    </w:p>
    <w:p w:rsidR="00FA627F" w:rsidRDefault="00FA627F" w:rsidP="00FA627F">
      <w:pPr>
        <w:jc w:val="center"/>
        <w:rPr>
          <w:b/>
          <w:bCs/>
          <w:sz w:val="24"/>
          <w:szCs w:val="24"/>
          <w:lang w:val="kk-KZ"/>
        </w:rPr>
      </w:pPr>
    </w:p>
    <w:p w:rsidR="00FA627F" w:rsidRDefault="00FA627F" w:rsidP="00FA627F">
      <w:pPr>
        <w:jc w:val="center"/>
        <w:rPr>
          <w:b/>
          <w:bCs/>
          <w:sz w:val="24"/>
          <w:szCs w:val="24"/>
          <w:lang w:val="kk-KZ"/>
        </w:rPr>
      </w:pPr>
    </w:p>
    <w:p w:rsidR="00FA627F" w:rsidRDefault="00FA627F" w:rsidP="00FA627F">
      <w:pPr>
        <w:jc w:val="center"/>
        <w:rPr>
          <w:b/>
          <w:bCs/>
          <w:sz w:val="24"/>
          <w:szCs w:val="24"/>
          <w:lang w:val="kk-KZ"/>
        </w:rPr>
      </w:pPr>
    </w:p>
    <w:p w:rsidR="00FA627F" w:rsidRPr="00BB7EF9" w:rsidRDefault="00FA627F" w:rsidP="00FA627F">
      <w:pPr>
        <w:jc w:val="center"/>
        <w:rPr>
          <w:b/>
          <w:bCs/>
          <w:sz w:val="24"/>
          <w:szCs w:val="24"/>
          <w:lang w:val="kk-KZ"/>
        </w:rPr>
      </w:pPr>
    </w:p>
    <w:p w:rsidR="00FA627F" w:rsidRPr="00445CB9" w:rsidRDefault="00FA627F" w:rsidP="00FA627F">
      <w:pPr>
        <w:pStyle w:val="7"/>
        <w:spacing w:before="0"/>
        <w:jc w:val="center"/>
        <w:rPr>
          <w:b/>
        </w:rPr>
      </w:pPr>
      <w:r w:rsidRPr="00445CB9">
        <w:t>Настоящий проект стандарта не подлежит применению до его утверждения</w:t>
      </w:r>
    </w:p>
    <w:p w:rsidR="00FA627F" w:rsidRPr="00F356CB" w:rsidRDefault="00FA627F" w:rsidP="00FA627F">
      <w:pPr>
        <w:tabs>
          <w:tab w:val="left" w:pos="4820"/>
        </w:tabs>
        <w:jc w:val="center"/>
        <w:rPr>
          <w:b/>
          <w:bCs/>
          <w:sz w:val="24"/>
          <w:szCs w:val="24"/>
        </w:rPr>
      </w:pPr>
    </w:p>
    <w:p w:rsidR="00FA627F" w:rsidRPr="00F356CB" w:rsidRDefault="00FA627F" w:rsidP="00FA627F">
      <w:pPr>
        <w:tabs>
          <w:tab w:val="left" w:pos="4820"/>
        </w:tabs>
        <w:jc w:val="center"/>
        <w:rPr>
          <w:b/>
          <w:bCs/>
          <w:sz w:val="24"/>
          <w:szCs w:val="24"/>
        </w:rPr>
      </w:pPr>
    </w:p>
    <w:p w:rsidR="00FA627F" w:rsidRPr="00A1239A" w:rsidRDefault="00FA627F" w:rsidP="00FA627F">
      <w:pPr>
        <w:jc w:val="center"/>
        <w:rPr>
          <w:b/>
          <w:bCs/>
          <w:sz w:val="24"/>
          <w:szCs w:val="24"/>
        </w:rPr>
      </w:pPr>
    </w:p>
    <w:p w:rsidR="00FA627F" w:rsidRDefault="00FA627F" w:rsidP="00FA627F">
      <w:pPr>
        <w:jc w:val="center"/>
        <w:rPr>
          <w:b/>
          <w:bCs/>
          <w:sz w:val="24"/>
          <w:szCs w:val="24"/>
        </w:rPr>
      </w:pPr>
    </w:p>
    <w:p w:rsidR="00FA627F" w:rsidRDefault="00FA627F" w:rsidP="00FA627F">
      <w:pPr>
        <w:jc w:val="center"/>
        <w:rPr>
          <w:b/>
          <w:bCs/>
          <w:sz w:val="24"/>
          <w:szCs w:val="24"/>
        </w:rPr>
      </w:pPr>
    </w:p>
    <w:p w:rsidR="00FA627F" w:rsidRPr="00A1239A" w:rsidRDefault="00FA627F" w:rsidP="00FA627F">
      <w:pPr>
        <w:jc w:val="center"/>
        <w:rPr>
          <w:b/>
          <w:bCs/>
          <w:sz w:val="24"/>
          <w:szCs w:val="24"/>
        </w:rPr>
      </w:pPr>
    </w:p>
    <w:p w:rsidR="00FA627F" w:rsidRDefault="00FA627F" w:rsidP="00FA627F">
      <w:pPr>
        <w:tabs>
          <w:tab w:val="left" w:pos="4820"/>
        </w:tabs>
        <w:jc w:val="center"/>
        <w:rPr>
          <w:b/>
          <w:bCs/>
          <w:sz w:val="24"/>
          <w:szCs w:val="24"/>
        </w:rPr>
      </w:pPr>
    </w:p>
    <w:p w:rsidR="00FA627F" w:rsidRDefault="00FA627F" w:rsidP="00FA627F">
      <w:pPr>
        <w:tabs>
          <w:tab w:val="left" w:pos="4820"/>
        </w:tabs>
        <w:jc w:val="center"/>
        <w:rPr>
          <w:b/>
          <w:bCs/>
          <w:sz w:val="24"/>
          <w:szCs w:val="24"/>
        </w:rPr>
      </w:pPr>
    </w:p>
    <w:p w:rsidR="00FA627F" w:rsidRDefault="00FA627F" w:rsidP="00FA627F">
      <w:pPr>
        <w:tabs>
          <w:tab w:val="left" w:pos="4820"/>
        </w:tabs>
        <w:jc w:val="center"/>
        <w:rPr>
          <w:b/>
          <w:bCs/>
          <w:sz w:val="24"/>
          <w:szCs w:val="24"/>
        </w:rPr>
      </w:pPr>
    </w:p>
    <w:p w:rsidR="00FA627F" w:rsidRDefault="00FA627F" w:rsidP="00FA627F">
      <w:pPr>
        <w:tabs>
          <w:tab w:val="left" w:pos="4820"/>
        </w:tabs>
        <w:jc w:val="center"/>
        <w:rPr>
          <w:b/>
          <w:bCs/>
          <w:sz w:val="24"/>
          <w:szCs w:val="24"/>
        </w:rPr>
      </w:pPr>
    </w:p>
    <w:p w:rsidR="00FA627F" w:rsidRDefault="00FA627F" w:rsidP="00FA627F">
      <w:pPr>
        <w:tabs>
          <w:tab w:val="left" w:pos="4820"/>
        </w:tabs>
        <w:jc w:val="center"/>
        <w:rPr>
          <w:b/>
          <w:bCs/>
          <w:sz w:val="24"/>
          <w:szCs w:val="24"/>
        </w:rPr>
      </w:pPr>
    </w:p>
    <w:p w:rsidR="00FA627F" w:rsidRPr="00A1239A" w:rsidRDefault="00FA627F" w:rsidP="00FA627F">
      <w:pPr>
        <w:tabs>
          <w:tab w:val="left" w:pos="4820"/>
        </w:tabs>
        <w:jc w:val="center"/>
        <w:rPr>
          <w:b/>
          <w:bCs/>
          <w:sz w:val="24"/>
          <w:szCs w:val="24"/>
        </w:rPr>
      </w:pPr>
    </w:p>
    <w:p w:rsidR="00FA627F" w:rsidRPr="00A1239A" w:rsidRDefault="00FA627F" w:rsidP="00FA627F">
      <w:pPr>
        <w:tabs>
          <w:tab w:val="left" w:pos="4820"/>
        </w:tabs>
        <w:jc w:val="center"/>
        <w:rPr>
          <w:b/>
          <w:bCs/>
          <w:sz w:val="24"/>
          <w:szCs w:val="24"/>
        </w:rPr>
      </w:pPr>
      <w:r w:rsidRPr="00A1239A">
        <w:rPr>
          <w:b/>
          <w:bCs/>
          <w:sz w:val="24"/>
          <w:szCs w:val="24"/>
        </w:rPr>
        <w:t>Комитет технического регулирования и метрологии</w:t>
      </w:r>
    </w:p>
    <w:p w:rsidR="00FA627F" w:rsidRPr="00A1239A" w:rsidRDefault="00FA627F" w:rsidP="00FA627F">
      <w:pPr>
        <w:tabs>
          <w:tab w:val="left" w:pos="4820"/>
        </w:tabs>
        <w:jc w:val="center"/>
        <w:rPr>
          <w:b/>
          <w:bCs/>
          <w:sz w:val="24"/>
          <w:szCs w:val="24"/>
        </w:rPr>
      </w:pPr>
      <w:r w:rsidRPr="00A1239A">
        <w:rPr>
          <w:b/>
          <w:bCs/>
          <w:sz w:val="24"/>
          <w:szCs w:val="24"/>
        </w:rPr>
        <w:t xml:space="preserve">Министерства </w:t>
      </w:r>
      <w:r>
        <w:rPr>
          <w:b/>
          <w:bCs/>
          <w:sz w:val="24"/>
          <w:szCs w:val="24"/>
        </w:rPr>
        <w:t>торговли и интеграции</w:t>
      </w:r>
      <w:r w:rsidRPr="00A1239A">
        <w:rPr>
          <w:b/>
          <w:bCs/>
          <w:sz w:val="24"/>
          <w:szCs w:val="24"/>
        </w:rPr>
        <w:t xml:space="preserve"> Республики Казахстан</w:t>
      </w:r>
    </w:p>
    <w:p w:rsidR="00FA627F" w:rsidRPr="00A1239A" w:rsidRDefault="00FA627F" w:rsidP="00FA627F">
      <w:pPr>
        <w:jc w:val="center"/>
        <w:rPr>
          <w:b/>
          <w:bCs/>
          <w:sz w:val="24"/>
          <w:szCs w:val="24"/>
        </w:rPr>
      </w:pPr>
      <w:r w:rsidRPr="00A1239A">
        <w:rPr>
          <w:b/>
          <w:bCs/>
          <w:sz w:val="24"/>
          <w:szCs w:val="24"/>
        </w:rPr>
        <w:t>(Госстандарт)</w:t>
      </w:r>
    </w:p>
    <w:p w:rsidR="00FA627F" w:rsidRPr="00A1239A" w:rsidRDefault="00FA627F" w:rsidP="00FA627F">
      <w:pPr>
        <w:jc w:val="center"/>
        <w:rPr>
          <w:b/>
          <w:bCs/>
          <w:sz w:val="24"/>
          <w:szCs w:val="24"/>
        </w:rPr>
      </w:pPr>
    </w:p>
    <w:p w:rsidR="00FA627F" w:rsidRPr="00A1239A" w:rsidRDefault="00FA627F" w:rsidP="00FA627F">
      <w:pPr>
        <w:jc w:val="center"/>
        <w:rPr>
          <w:b/>
          <w:bCs/>
          <w:sz w:val="24"/>
          <w:szCs w:val="24"/>
        </w:rPr>
      </w:pPr>
      <w:proofErr w:type="spellStart"/>
      <w:r>
        <w:rPr>
          <w:b/>
          <w:bCs/>
          <w:sz w:val="24"/>
          <w:szCs w:val="24"/>
        </w:rPr>
        <w:t>Нур</w:t>
      </w:r>
      <w:proofErr w:type="spellEnd"/>
      <w:r>
        <w:rPr>
          <w:b/>
          <w:bCs/>
          <w:sz w:val="24"/>
          <w:szCs w:val="24"/>
        </w:rPr>
        <w:t>-Султан</w:t>
      </w:r>
    </w:p>
    <w:p w:rsidR="00FA627F" w:rsidRDefault="00FA627F" w:rsidP="00FA627F">
      <w:pPr>
        <w:tabs>
          <w:tab w:val="left" w:pos="6237"/>
        </w:tabs>
        <w:jc w:val="center"/>
        <w:rPr>
          <w:rFonts w:eastAsia="Arial"/>
          <w:b/>
          <w:bCs/>
          <w:sz w:val="24"/>
          <w:szCs w:val="24"/>
        </w:rPr>
      </w:pPr>
    </w:p>
    <w:p w:rsidR="00FA627F" w:rsidRDefault="00FA627F" w:rsidP="00FA627F">
      <w:pPr>
        <w:tabs>
          <w:tab w:val="left" w:pos="6237"/>
        </w:tabs>
        <w:jc w:val="center"/>
        <w:rPr>
          <w:rFonts w:eastAsia="Arial"/>
          <w:b/>
          <w:bCs/>
          <w:sz w:val="24"/>
          <w:szCs w:val="24"/>
          <w:lang w:val="en-US"/>
        </w:rPr>
      </w:pPr>
    </w:p>
    <w:p w:rsidR="00FA627F" w:rsidRDefault="00FA627F" w:rsidP="00FA627F">
      <w:pPr>
        <w:tabs>
          <w:tab w:val="left" w:pos="6237"/>
        </w:tabs>
        <w:jc w:val="center"/>
        <w:rPr>
          <w:rFonts w:eastAsia="Arial"/>
          <w:b/>
          <w:bCs/>
          <w:sz w:val="24"/>
          <w:szCs w:val="24"/>
          <w:lang w:val="en-US"/>
        </w:rPr>
      </w:pPr>
    </w:p>
    <w:p w:rsidR="00FA627F" w:rsidRPr="0096618C" w:rsidRDefault="00FA627F" w:rsidP="00FA627F">
      <w:pPr>
        <w:tabs>
          <w:tab w:val="left" w:pos="6237"/>
        </w:tabs>
        <w:jc w:val="center"/>
        <w:rPr>
          <w:rFonts w:eastAsia="Arial"/>
          <w:sz w:val="24"/>
          <w:szCs w:val="24"/>
        </w:rPr>
      </w:pPr>
      <w:r w:rsidRPr="0096618C">
        <w:rPr>
          <w:rFonts w:eastAsia="Arial"/>
          <w:b/>
          <w:bCs/>
          <w:sz w:val="24"/>
          <w:szCs w:val="24"/>
        </w:rPr>
        <w:lastRenderedPageBreak/>
        <w:t>Предис</w:t>
      </w:r>
      <w:r w:rsidRPr="0096618C">
        <w:rPr>
          <w:rFonts w:eastAsia="Arial"/>
          <w:b/>
          <w:bCs/>
          <w:spacing w:val="-3"/>
          <w:sz w:val="24"/>
          <w:szCs w:val="24"/>
        </w:rPr>
        <w:t>л</w:t>
      </w:r>
      <w:r w:rsidRPr="0096618C">
        <w:rPr>
          <w:rFonts w:eastAsia="Arial"/>
          <w:b/>
          <w:bCs/>
          <w:sz w:val="24"/>
          <w:szCs w:val="24"/>
        </w:rPr>
        <w:t>овие</w:t>
      </w:r>
    </w:p>
    <w:p w:rsidR="00FA627F" w:rsidRPr="0096618C" w:rsidRDefault="00FA627F" w:rsidP="00FA627F">
      <w:pPr>
        <w:ind w:firstLine="567"/>
        <w:rPr>
          <w:sz w:val="24"/>
          <w:szCs w:val="24"/>
        </w:rPr>
      </w:pPr>
    </w:p>
    <w:p w:rsidR="00FA627F" w:rsidRPr="0096618C" w:rsidRDefault="00FA627F" w:rsidP="00FA627F">
      <w:pPr>
        <w:ind w:firstLine="567"/>
        <w:jc w:val="both"/>
        <w:rPr>
          <w:sz w:val="24"/>
          <w:szCs w:val="24"/>
        </w:rPr>
      </w:pPr>
      <w:r w:rsidRPr="0096618C">
        <w:rPr>
          <w:b/>
          <w:sz w:val="24"/>
          <w:szCs w:val="24"/>
        </w:rPr>
        <w:t xml:space="preserve">1 </w:t>
      </w:r>
      <w:r>
        <w:rPr>
          <w:b/>
          <w:sz w:val="24"/>
          <w:szCs w:val="24"/>
        </w:rPr>
        <w:t>РАЗРАБОТАН</w:t>
      </w:r>
      <w:r w:rsidRPr="0096618C">
        <w:rPr>
          <w:b/>
          <w:sz w:val="24"/>
          <w:szCs w:val="24"/>
        </w:rPr>
        <w:t xml:space="preserve"> И ВНЕСЕН</w:t>
      </w:r>
      <w:r w:rsidRPr="0096618C">
        <w:rPr>
          <w:sz w:val="24"/>
          <w:szCs w:val="24"/>
        </w:rPr>
        <w:t xml:space="preserve"> РГП</w:t>
      </w:r>
      <w:r w:rsidRPr="0044332B">
        <w:rPr>
          <w:sz w:val="24"/>
          <w:szCs w:val="24"/>
        </w:rPr>
        <w:t xml:space="preserve"> </w:t>
      </w:r>
      <w:r>
        <w:rPr>
          <w:sz w:val="24"/>
          <w:szCs w:val="24"/>
        </w:rPr>
        <w:t>на ПХВ</w:t>
      </w:r>
      <w:r w:rsidRPr="0096618C">
        <w:rPr>
          <w:sz w:val="24"/>
          <w:szCs w:val="24"/>
        </w:rPr>
        <w:t xml:space="preserve"> «Казахстанский институт стандартизации и </w:t>
      </w:r>
      <w:r>
        <w:rPr>
          <w:sz w:val="24"/>
          <w:szCs w:val="24"/>
        </w:rPr>
        <w:t>метрологии</w:t>
      </w:r>
      <w:r w:rsidRPr="0096618C">
        <w:rPr>
          <w:sz w:val="24"/>
          <w:szCs w:val="24"/>
        </w:rPr>
        <w:t xml:space="preserve">»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w:t>
      </w:r>
      <w:r>
        <w:rPr>
          <w:sz w:val="24"/>
          <w:szCs w:val="24"/>
        </w:rPr>
        <w:t>Республики Казахстан</w:t>
      </w:r>
    </w:p>
    <w:p w:rsidR="00FA627F" w:rsidRPr="0096618C" w:rsidRDefault="00FA627F" w:rsidP="00FA627F">
      <w:pPr>
        <w:ind w:firstLine="567"/>
        <w:jc w:val="both"/>
        <w:rPr>
          <w:sz w:val="24"/>
          <w:szCs w:val="24"/>
        </w:rPr>
      </w:pPr>
    </w:p>
    <w:p w:rsidR="00FA627F" w:rsidRPr="0096618C" w:rsidRDefault="00FA627F" w:rsidP="00FA627F">
      <w:pPr>
        <w:ind w:firstLine="567"/>
        <w:jc w:val="both"/>
        <w:rPr>
          <w:sz w:val="24"/>
          <w:szCs w:val="24"/>
        </w:rPr>
      </w:pPr>
      <w:r w:rsidRPr="0096618C">
        <w:rPr>
          <w:b/>
          <w:sz w:val="24"/>
          <w:szCs w:val="24"/>
        </w:rPr>
        <w:t>2 УТВЕРЖДЕН И ВВЕДЕН В ДЕЙСТВИЕ</w:t>
      </w:r>
      <w:r w:rsidRPr="0096618C">
        <w:rPr>
          <w:sz w:val="24"/>
          <w:szCs w:val="24"/>
        </w:rPr>
        <w:t xml:space="preserve"> Приказом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Республики Казахстан от </w:t>
      </w:r>
      <w:r>
        <w:rPr>
          <w:sz w:val="24"/>
          <w:szCs w:val="24"/>
        </w:rPr>
        <w:t>«___»___________</w:t>
      </w:r>
      <w:r w:rsidRPr="005B7B2B">
        <w:rPr>
          <w:sz w:val="24"/>
          <w:szCs w:val="24"/>
        </w:rPr>
        <w:t xml:space="preserve"> №</w:t>
      </w:r>
      <w:r>
        <w:rPr>
          <w:sz w:val="24"/>
          <w:szCs w:val="24"/>
        </w:rPr>
        <w:t>_____</w:t>
      </w:r>
      <w:r w:rsidRPr="00DB26DE">
        <w:rPr>
          <w:sz w:val="24"/>
          <w:szCs w:val="24"/>
        </w:rPr>
        <w:t xml:space="preserve"> </w:t>
      </w:r>
      <w:r w:rsidRPr="005B7B2B">
        <w:rPr>
          <w:sz w:val="24"/>
          <w:szCs w:val="24"/>
        </w:rPr>
        <w:t>-</w:t>
      </w:r>
      <w:r w:rsidRPr="004F5C35">
        <w:rPr>
          <w:sz w:val="24"/>
          <w:szCs w:val="24"/>
        </w:rPr>
        <w:t xml:space="preserve"> </w:t>
      </w:r>
      <w:r w:rsidRPr="005B7B2B">
        <w:rPr>
          <w:sz w:val="24"/>
          <w:szCs w:val="24"/>
        </w:rPr>
        <w:t>од</w:t>
      </w:r>
    </w:p>
    <w:p w:rsidR="00FA627F" w:rsidRPr="0096618C" w:rsidRDefault="00FA627F" w:rsidP="00FA627F">
      <w:pPr>
        <w:ind w:firstLine="567"/>
        <w:jc w:val="both"/>
        <w:rPr>
          <w:sz w:val="24"/>
          <w:szCs w:val="24"/>
        </w:rPr>
      </w:pPr>
    </w:p>
    <w:p w:rsidR="00FA627F" w:rsidRPr="00056C29" w:rsidRDefault="00FA627F" w:rsidP="00FA627F">
      <w:pPr>
        <w:ind w:firstLine="567"/>
        <w:jc w:val="both"/>
        <w:rPr>
          <w:sz w:val="24"/>
          <w:szCs w:val="24"/>
        </w:rPr>
      </w:pPr>
      <w:r w:rsidRPr="00E0114D">
        <w:rPr>
          <w:b/>
          <w:sz w:val="24"/>
          <w:szCs w:val="24"/>
        </w:rPr>
        <w:t>3</w:t>
      </w:r>
      <w:r w:rsidRPr="00E0114D">
        <w:rPr>
          <w:sz w:val="24"/>
          <w:szCs w:val="24"/>
        </w:rPr>
        <w:t xml:space="preserve"> </w:t>
      </w:r>
      <w:r w:rsidRPr="00B05F80">
        <w:rPr>
          <w:sz w:val="24"/>
          <w:szCs w:val="24"/>
        </w:rPr>
        <w:t>Настоящий</w:t>
      </w:r>
      <w:r w:rsidRPr="00E0114D">
        <w:rPr>
          <w:sz w:val="24"/>
          <w:szCs w:val="24"/>
        </w:rPr>
        <w:t xml:space="preserve"> </w:t>
      </w:r>
      <w:r w:rsidRPr="00B05F80">
        <w:rPr>
          <w:sz w:val="24"/>
          <w:szCs w:val="24"/>
        </w:rPr>
        <w:t>стандарт</w:t>
      </w:r>
      <w:r w:rsidRPr="00E0114D">
        <w:rPr>
          <w:sz w:val="24"/>
          <w:szCs w:val="24"/>
        </w:rPr>
        <w:t xml:space="preserve"> </w:t>
      </w:r>
      <w:r w:rsidRPr="00B05F80">
        <w:rPr>
          <w:sz w:val="24"/>
          <w:szCs w:val="24"/>
        </w:rPr>
        <w:t>идентичен</w:t>
      </w:r>
      <w:r w:rsidRPr="00E0114D">
        <w:rPr>
          <w:sz w:val="24"/>
          <w:szCs w:val="24"/>
        </w:rPr>
        <w:t xml:space="preserve"> </w:t>
      </w:r>
      <w:r>
        <w:rPr>
          <w:sz w:val="24"/>
          <w:szCs w:val="24"/>
        </w:rPr>
        <w:t>международному</w:t>
      </w:r>
      <w:r w:rsidRPr="00E0114D">
        <w:rPr>
          <w:sz w:val="24"/>
          <w:szCs w:val="24"/>
        </w:rPr>
        <w:t xml:space="preserve"> </w:t>
      </w:r>
      <w:r w:rsidRPr="00B05F80">
        <w:rPr>
          <w:sz w:val="24"/>
          <w:szCs w:val="24"/>
        </w:rPr>
        <w:t>стандарту</w:t>
      </w:r>
      <w:r w:rsidRPr="00E0114D">
        <w:rPr>
          <w:sz w:val="24"/>
          <w:szCs w:val="24"/>
        </w:rPr>
        <w:t xml:space="preserve"> </w:t>
      </w:r>
      <w:r w:rsidRPr="009250EA">
        <w:rPr>
          <w:sz w:val="24"/>
          <w:szCs w:val="24"/>
          <w:lang w:val="en-US"/>
        </w:rPr>
        <w:t>EN</w:t>
      </w:r>
      <w:r w:rsidRPr="009250EA">
        <w:rPr>
          <w:sz w:val="24"/>
          <w:szCs w:val="24"/>
        </w:rPr>
        <w:t xml:space="preserve"> 12390-8:2019 </w:t>
      </w:r>
      <w:r w:rsidRPr="009250EA">
        <w:rPr>
          <w:sz w:val="24"/>
          <w:szCs w:val="24"/>
          <w:lang w:val="en-US"/>
        </w:rPr>
        <w:t>Testing</w:t>
      </w:r>
      <w:r w:rsidRPr="009250EA">
        <w:rPr>
          <w:sz w:val="24"/>
          <w:szCs w:val="24"/>
        </w:rPr>
        <w:t xml:space="preserve"> </w:t>
      </w:r>
      <w:r w:rsidRPr="009250EA">
        <w:rPr>
          <w:sz w:val="24"/>
          <w:szCs w:val="24"/>
          <w:lang w:val="en-US"/>
        </w:rPr>
        <w:t>Hardened</w:t>
      </w:r>
      <w:r w:rsidRPr="009250EA">
        <w:rPr>
          <w:sz w:val="24"/>
          <w:szCs w:val="24"/>
        </w:rPr>
        <w:t xml:space="preserve"> </w:t>
      </w:r>
      <w:r w:rsidRPr="009250EA">
        <w:rPr>
          <w:sz w:val="24"/>
          <w:szCs w:val="24"/>
          <w:lang w:val="en-US"/>
        </w:rPr>
        <w:t>Concrete</w:t>
      </w:r>
      <w:r w:rsidRPr="009250EA">
        <w:rPr>
          <w:sz w:val="24"/>
          <w:szCs w:val="24"/>
        </w:rPr>
        <w:t xml:space="preserve"> - </w:t>
      </w:r>
      <w:r w:rsidRPr="009250EA">
        <w:rPr>
          <w:sz w:val="24"/>
          <w:szCs w:val="24"/>
          <w:lang w:val="en-US"/>
        </w:rPr>
        <w:t>Part</w:t>
      </w:r>
      <w:r w:rsidRPr="009250EA">
        <w:rPr>
          <w:sz w:val="24"/>
          <w:szCs w:val="24"/>
        </w:rPr>
        <w:t xml:space="preserve"> 8: </w:t>
      </w:r>
      <w:r w:rsidRPr="009250EA">
        <w:rPr>
          <w:sz w:val="24"/>
          <w:szCs w:val="24"/>
          <w:lang w:val="en-US"/>
        </w:rPr>
        <w:t>Depth</w:t>
      </w:r>
      <w:r w:rsidRPr="009250EA">
        <w:rPr>
          <w:sz w:val="24"/>
          <w:szCs w:val="24"/>
        </w:rPr>
        <w:t xml:space="preserve"> </w:t>
      </w:r>
      <w:proofErr w:type="gramStart"/>
      <w:r w:rsidRPr="009250EA">
        <w:rPr>
          <w:sz w:val="24"/>
          <w:szCs w:val="24"/>
          <w:lang w:val="en-US"/>
        </w:rPr>
        <w:t>Of</w:t>
      </w:r>
      <w:proofErr w:type="gramEnd"/>
      <w:r w:rsidRPr="009250EA">
        <w:rPr>
          <w:sz w:val="24"/>
          <w:szCs w:val="24"/>
        </w:rPr>
        <w:t xml:space="preserve"> </w:t>
      </w:r>
      <w:r w:rsidRPr="009250EA">
        <w:rPr>
          <w:sz w:val="24"/>
          <w:szCs w:val="24"/>
          <w:lang w:val="en-US"/>
        </w:rPr>
        <w:t>Penetration</w:t>
      </w:r>
      <w:r w:rsidRPr="009250EA">
        <w:rPr>
          <w:sz w:val="24"/>
          <w:szCs w:val="24"/>
        </w:rPr>
        <w:t xml:space="preserve"> </w:t>
      </w:r>
      <w:r w:rsidRPr="009250EA">
        <w:rPr>
          <w:sz w:val="24"/>
          <w:szCs w:val="24"/>
          <w:lang w:val="en-US"/>
        </w:rPr>
        <w:t>Of</w:t>
      </w:r>
      <w:r w:rsidRPr="009250EA">
        <w:rPr>
          <w:sz w:val="24"/>
          <w:szCs w:val="24"/>
        </w:rPr>
        <w:t xml:space="preserve"> </w:t>
      </w:r>
      <w:r w:rsidRPr="009250EA">
        <w:rPr>
          <w:sz w:val="24"/>
          <w:szCs w:val="24"/>
          <w:lang w:val="en-US"/>
        </w:rPr>
        <w:t>Water</w:t>
      </w:r>
      <w:r w:rsidRPr="009250EA">
        <w:rPr>
          <w:sz w:val="24"/>
          <w:szCs w:val="24"/>
        </w:rPr>
        <w:t xml:space="preserve"> </w:t>
      </w:r>
      <w:r w:rsidRPr="009250EA">
        <w:rPr>
          <w:sz w:val="24"/>
          <w:szCs w:val="24"/>
          <w:lang w:val="en-US"/>
        </w:rPr>
        <w:t>Under</w:t>
      </w:r>
      <w:r w:rsidRPr="009250EA">
        <w:rPr>
          <w:sz w:val="24"/>
          <w:szCs w:val="24"/>
        </w:rPr>
        <w:t xml:space="preserve"> </w:t>
      </w:r>
      <w:r w:rsidRPr="009250EA">
        <w:rPr>
          <w:sz w:val="24"/>
          <w:szCs w:val="24"/>
          <w:lang w:val="en-US"/>
        </w:rPr>
        <w:t>Pressure</w:t>
      </w:r>
      <w:r w:rsidRPr="00E0114D">
        <w:rPr>
          <w:sz w:val="24"/>
          <w:szCs w:val="24"/>
        </w:rPr>
        <w:t xml:space="preserve"> (</w:t>
      </w:r>
      <w:r w:rsidRPr="009250EA">
        <w:rPr>
          <w:sz w:val="24"/>
          <w:szCs w:val="24"/>
        </w:rPr>
        <w:t>Испытания Затвердевшего Бетона. Часть 8. Глубина Проникновения Воды</w:t>
      </w:r>
      <w:proofErr w:type="gramStart"/>
      <w:r w:rsidRPr="009250EA">
        <w:rPr>
          <w:sz w:val="24"/>
          <w:szCs w:val="24"/>
        </w:rPr>
        <w:t xml:space="preserve"> П</w:t>
      </w:r>
      <w:proofErr w:type="gramEnd"/>
      <w:r w:rsidRPr="009250EA">
        <w:rPr>
          <w:sz w:val="24"/>
          <w:szCs w:val="24"/>
        </w:rPr>
        <w:t>од Давлением</w:t>
      </w:r>
      <w:r w:rsidRPr="00056C29">
        <w:rPr>
          <w:sz w:val="24"/>
          <w:szCs w:val="24"/>
        </w:rPr>
        <w:t>)</w:t>
      </w:r>
    </w:p>
    <w:p w:rsidR="00FA627F" w:rsidRPr="000B3EBC" w:rsidRDefault="00FA627F" w:rsidP="00FA627F">
      <w:pPr>
        <w:ind w:firstLine="567"/>
        <w:jc w:val="both"/>
        <w:rPr>
          <w:sz w:val="24"/>
          <w:szCs w:val="24"/>
          <w:lang w:val="kk-KZ"/>
        </w:rPr>
      </w:pPr>
      <w:r w:rsidRPr="00B05F80">
        <w:rPr>
          <w:sz w:val="24"/>
          <w:szCs w:val="24"/>
        </w:rPr>
        <w:t>Настоящий</w:t>
      </w:r>
      <w:r w:rsidRPr="00E0114D">
        <w:rPr>
          <w:sz w:val="24"/>
          <w:szCs w:val="24"/>
        </w:rPr>
        <w:t xml:space="preserve"> </w:t>
      </w:r>
      <w:r w:rsidRPr="00B05F80">
        <w:rPr>
          <w:sz w:val="24"/>
          <w:szCs w:val="24"/>
        </w:rPr>
        <w:t xml:space="preserve">стандарт </w:t>
      </w:r>
      <w:r w:rsidRPr="00B17F9A">
        <w:rPr>
          <w:sz w:val="24"/>
          <w:szCs w:val="24"/>
        </w:rPr>
        <w:t xml:space="preserve">EN </w:t>
      </w:r>
      <w:r w:rsidRPr="005F1296">
        <w:rPr>
          <w:sz w:val="24"/>
          <w:szCs w:val="24"/>
        </w:rPr>
        <w:t>12390-8</w:t>
      </w:r>
      <w:r>
        <w:rPr>
          <w:iCs/>
          <w:sz w:val="24"/>
          <w:szCs w:val="24"/>
        </w:rPr>
        <w:t xml:space="preserve"> </w:t>
      </w:r>
      <w:r w:rsidRPr="00B05F80">
        <w:rPr>
          <w:sz w:val="24"/>
          <w:szCs w:val="24"/>
        </w:rPr>
        <w:t xml:space="preserve">подготовлен </w:t>
      </w:r>
      <w:r w:rsidRPr="005F1296">
        <w:rPr>
          <w:sz w:val="24"/>
          <w:szCs w:val="24"/>
        </w:rPr>
        <w:t>Техническим комитетом CEN/TC 104 «Бетон и сопутствующие изделия», секретариат которого находится в ведении SN.</w:t>
      </w:r>
    </w:p>
    <w:p w:rsidR="00FA627F" w:rsidRPr="00B05F80" w:rsidRDefault="00FA627F" w:rsidP="00FA627F">
      <w:pPr>
        <w:ind w:firstLine="567"/>
        <w:jc w:val="both"/>
        <w:rPr>
          <w:sz w:val="24"/>
          <w:szCs w:val="24"/>
        </w:rPr>
      </w:pPr>
      <w:r w:rsidRPr="00B05F80">
        <w:rPr>
          <w:sz w:val="24"/>
          <w:szCs w:val="24"/>
        </w:rPr>
        <w:t>Перевод с английского языка (</w:t>
      </w:r>
      <w:proofErr w:type="spellStart"/>
      <w:r w:rsidRPr="00B05F80">
        <w:rPr>
          <w:sz w:val="24"/>
          <w:szCs w:val="24"/>
        </w:rPr>
        <w:t>en</w:t>
      </w:r>
      <w:proofErr w:type="spellEnd"/>
      <w:r w:rsidRPr="00B05F80">
        <w:rPr>
          <w:sz w:val="24"/>
          <w:szCs w:val="24"/>
        </w:rPr>
        <w:t>)</w:t>
      </w:r>
      <w:r>
        <w:rPr>
          <w:sz w:val="24"/>
          <w:szCs w:val="24"/>
        </w:rPr>
        <w:t>.</w:t>
      </w:r>
    </w:p>
    <w:p w:rsidR="00FA627F" w:rsidRDefault="00FA627F" w:rsidP="00FA627F">
      <w:pPr>
        <w:ind w:firstLine="567"/>
        <w:jc w:val="both"/>
        <w:rPr>
          <w:sz w:val="24"/>
          <w:szCs w:val="24"/>
        </w:rPr>
      </w:pPr>
      <w:r w:rsidRPr="00632637">
        <w:rPr>
          <w:sz w:val="24"/>
          <w:szCs w:val="24"/>
        </w:rPr>
        <w:t>Официальный экземпляр международного стандарта, на основе которого разработан</w:t>
      </w:r>
      <w:r w:rsidRPr="00632637">
        <w:rPr>
          <w:bCs/>
        </w:rPr>
        <w:t xml:space="preserve"> </w:t>
      </w:r>
      <w:r w:rsidRPr="00632637">
        <w:rPr>
          <w:sz w:val="24"/>
          <w:szCs w:val="24"/>
        </w:rPr>
        <w:t>настоящий национальный стандарт, и официальные экземпляры международных стандартов, на которые даны ссылки, имеются в Едином государственном фонде нормативно-технических документов</w:t>
      </w:r>
    </w:p>
    <w:p w:rsidR="00FA627F" w:rsidRPr="00772A37" w:rsidRDefault="00FA627F" w:rsidP="00FA627F">
      <w:pPr>
        <w:ind w:firstLine="567"/>
        <w:jc w:val="both"/>
        <w:rPr>
          <w:sz w:val="24"/>
          <w:szCs w:val="24"/>
        </w:rPr>
      </w:pPr>
      <w:r w:rsidRPr="00B05F80">
        <w:rPr>
          <w:sz w:val="24"/>
          <w:szCs w:val="24"/>
        </w:rPr>
        <w:t>Степень соответствия – идентичная (IDT)</w:t>
      </w:r>
    </w:p>
    <w:p w:rsidR="00FA627F" w:rsidRDefault="00FA627F" w:rsidP="00FA627F">
      <w:pPr>
        <w:shd w:val="clear" w:color="auto" w:fill="FFFFFF"/>
        <w:ind w:firstLine="567"/>
        <w:jc w:val="both"/>
        <w:rPr>
          <w:sz w:val="24"/>
          <w:szCs w:val="24"/>
        </w:rPr>
      </w:pPr>
    </w:p>
    <w:p w:rsidR="00FA627F" w:rsidRDefault="00FA627F" w:rsidP="00FA627F">
      <w:pPr>
        <w:ind w:firstLine="567"/>
        <w:jc w:val="both"/>
        <w:rPr>
          <w:sz w:val="24"/>
          <w:szCs w:val="24"/>
        </w:rPr>
      </w:pPr>
      <w:r>
        <w:rPr>
          <w:b/>
          <w:sz w:val="24"/>
          <w:szCs w:val="24"/>
        </w:rPr>
        <w:t>4</w:t>
      </w:r>
      <w:r w:rsidRPr="00093BE1">
        <w:rPr>
          <w:b/>
          <w:sz w:val="24"/>
          <w:szCs w:val="24"/>
        </w:rPr>
        <w:t xml:space="preserve"> </w:t>
      </w:r>
      <w:r>
        <w:rPr>
          <w:b/>
          <w:sz w:val="24"/>
          <w:szCs w:val="24"/>
        </w:rPr>
        <w:t>ВВЕДЕН ВПЕРВЫЕ</w:t>
      </w:r>
    </w:p>
    <w:p w:rsidR="00FA627F" w:rsidRDefault="00FA627F" w:rsidP="00FA627F">
      <w:pPr>
        <w:ind w:firstLine="567"/>
        <w:jc w:val="both"/>
        <w:rPr>
          <w:sz w:val="24"/>
          <w:szCs w:val="24"/>
        </w:rPr>
      </w:pPr>
    </w:p>
    <w:p w:rsidR="00FA627F" w:rsidRPr="00AA5435" w:rsidRDefault="00FA627F" w:rsidP="00FA627F">
      <w:pPr>
        <w:ind w:firstLine="567"/>
        <w:jc w:val="both"/>
        <w:rPr>
          <w:sz w:val="24"/>
          <w:szCs w:val="24"/>
        </w:rPr>
      </w:pPr>
    </w:p>
    <w:p w:rsidR="00FA627F" w:rsidRPr="001C5873" w:rsidRDefault="00FA627F" w:rsidP="00FA627F">
      <w:pPr>
        <w:ind w:firstLine="567"/>
        <w:jc w:val="both"/>
        <w:rPr>
          <w:i/>
          <w:sz w:val="24"/>
          <w:szCs w:val="24"/>
        </w:rPr>
      </w:pPr>
      <w:r w:rsidRPr="001C5873">
        <w:rPr>
          <w:i/>
          <w:sz w:val="24"/>
          <w:szCs w:val="24"/>
        </w:rPr>
        <w:t xml:space="preserve">Информация об изменениях к настоящему стандарту публикуется в ежегодно издаваемом информационном каталоге </w:t>
      </w:r>
      <w:r w:rsidRPr="00D40ECF">
        <w:rPr>
          <w:i/>
          <w:sz w:val="24"/>
          <w:szCs w:val="24"/>
        </w:rPr>
        <w:t>национальных стандартов и национальных классификаторов технико-экономической информации</w:t>
      </w:r>
      <w:r>
        <w:rPr>
          <w:i/>
          <w:sz w:val="24"/>
          <w:szCs w:val="24"/>
        </w:rPr>
        <w:t xml:space="preserve"> Республики Казахстан</w:t>
      </w:r>
      <w:r w:rsidRPr="001C5873">
        <w:rPr>
          <w:i/>
          <w:sz w:val="24"/>
          <w:szCs w:val="24"/>
        </w:rPr>
        <w:t>, а текст изменений и поправок – в периодически</w:t>
      </w:r>
      <w:r w:rsidRPr="001C5873">
        <w:rPr>
          <w:i/>
          <w:sz w:val="24"/>
          <w:szCs w:val="24"/>
          <w:lang w:val="kk-KZ"/>
        </w:rPr>
        <w:t xml:space="preserve">х </w:t>
      </w:r>
      <w:r w:rsidRPr="001C5873">
        <w:rPr>
          <w:i/>
          <w:sz w:val="24"/>
          <w:szCs w:val="24"/>
        </w:rPr>
        <w:t xml:space="preserve">информационных указателях стандартов. В случае пересмотра (замены) или отмены настоящего стандарта соответствующее уведомление будет опубликовано в </w:t>
      </w:r>
      <w:r w:rsidRPr="001C5873">
        <w:rPr>
          <w:i/>
          <w:sz w:val="24"/>
          <w:szCs w:val="24"/>
          <w:lang w:val="kk-KZ"/>
        </w:rPr>
        <w:t>периодическом</w:t>
      </w:r>
      <w:r w:rsidRPr="001C5873">
        <w:rPr>
          <w:i/>
          <w:sz w:val="24"/>
          <w:szCs w:val="24"/>
        </w:rPr>
        <w:t xml:space="preserve"> информационном указателе стандартов</w:t>
      </w:r>
    </w:p>
    <w:p w:rsidR="00FA627F" w:rsidRPr="0096618C" w:rsidRDefault="00FA627F" w:rsidP="00FA627F">
      <w:pPr>
        <w:ind w:firstLine="567"/>
        <w:jc w:val="both"/>
        <w:rPr>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ind w:firstLine="567"/>
        <w:jc w:val="both"/>
        <w:rPr>
          <w:b/>
          <w:sz w:val="24"/>
          <w:szCs w:val="24"/>
        </w:rPr>
      </w:pPr>
    </w:p>
    <w:p w:rsidR="00FA627F" w:rsidRDefault="00FA627F" w:rsidP="00FA627F">
      <w:pPr>
        <w:tabs>
          <w:tab w:val="left" w:pos="1473"/>
        </w:tabs>
        <w:jc w:val="both"/>
        <w:rPr>
          <w:sz w:val="24"/>
          <w:szCs w:val="24"/>
        </w:rPr>
      </w:pPr>
    </w:p>
    <w:p w:rsidR="00FA627F" w:rsidRDefault="00FA627F" w:rsidP="00FA627F">
      <w:pPr>
        <w:ind w:firstLine="567"/>
        <w:jc w:val="both"/>
        <w:rPr>
          <w:sz w:val="24"/>
          <w:szCs w:val="24"/>
        </w:rPr>
      </w:pPr>
    </w:p>
    <w:p w:rsidR="00FA627F" w:rsidRPr="0096618C" w:rsidRDefault="00FA627F" w:rsidP="00FA627F">
      <w:pPr>
        <w:ind w:firstLine="567"/>
        <w:jc w:val="both"/>
        <w:rPr>
          <w:sz w:val="24"/>
          <w:szCs w:val="24"/>
        </w:rPr>
      </w:pPr>
    </w:p>
    <w:p w:rsidR="00FA627F" w:rsidRDefault="00FA627F" w:rsidP="00FA627F">
      <w:pPr>
        <w:ind w:firstLine="567"/>
        <w:jc w:val="both"/>
        <w:rPr>
          <w:sz w:val="24"/>
          <w:szCs w:val="24"/>
        </w:rPr>
      </w:pPr>
      <w:r w:rsidRPr="0096618C">
        <w:rPr>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sz w:val="24"/>
          <w:szCs w:val="24"/>
          <w:lang w:val="kk-KZ"/>
        </w:rPr>
        <w:t>го</w:t>
      </w:r>
      <w:r w:rsidRPr="0096618C">
        <w:rPr>
          <w:sz w:val="24"/>
          <w:szCs w:val="24"/>
        </w:rPr>
        <w:t xml:space="preserve"> регулирования и метрологии Министерства </w:t>
      </w:r>
      <w:r>
        <w:rPr>
          <w:bCs/>
          <w:sz w:val="24"/>
          <w:szCs w:val="24"/>
        </w:rPr>
        <w:t>торговли и интеграции</w:t>
      </w:r>
      <w:r w:rsidRPr="00E869E6">
        <w:rPr>
          <w:sz w:val="24"/>
          <w:szCs w:val="24"/>
        </w:rPr>
        <w:t xml:space="preserve"> </w:t>
      </w:r>
      <w:r w:rsidRPr="0096618C">
        <w:rPr>
          <w:sz w:val="24"/>
          <w:szCs w:val="24"/>
        </w:rPr>
        <w:t>Республики Казахстан</w:t>
      </w:r>
    </w:p>
    <w:p w:rsidR="00FA627F" w:rsidRDefault="00FA627F" w:rsidP="00FA627F">
      <w:pPr>
        <w:jc w:val="center"/>
        <w:rPr>
          <w:b/>
          <w:sz w:val="24"/>
          <w:szCs w:val="24"/>
        </w:rPr>
      </w:pPr>
      <w:r>
        <w:rPr>
          <w:b/>
          <w:sz w:val="24"/>
          <w:szCs w:val="24"/>
        </w:rPr>
        <w:br w:type="page"/>
      </w:r>
      <w:r w:rsidRPr="006D5B39">
        <w:rPr>
          <w:b/>
          <w:sz w:val="24"/>
          <w:szCs w:val="24"/>
        </w:rPr>
        <w:lastRenderedPageBreak/>
        <w:t>Содержание</w:t>
      </w:r>
    </w:p>
    <w:p w:rsidR="00FA627F" w:rsidRPr="006D5B39" w:rsidRDefault="00FA627F" w:rsidP="00FA627F">
      <w:pPr>
        <w:jc w:val="both"/>
        <w:rPr>
          <w:b/>
          <w:sz w:val="24"/>
          <w:szCs w:val="24"/>
        </w:rPr>
      </w:pPr>
    </w:p>
    <w:tbl>
      <w:tblPr>
        <w:tblW w:w="9027" w:type="dxa"/>
        <w:jc w:val="right"/>
        <w:tblInd w:w="1065" w:type="dxa"/>
        <w:tblLook w:val="04A0" w:firstRow="1" w:lastRow="0" w:firstColumn="1" w:lastColumn="0" w:noHBand="0" w:noVBand="1"/>
      </w:tblPr>
      <w:tblGrid>
        <w:gridCol w:w="790"/>
        <w:gridCol w:w="7447"/>
        <w:gridCol w:w="790"/>
      </w:tblGrid>
      <w:tr w:rsidR="00FA627F" w:rsidRPr="00664330" w:rsidTr="00DC3ECB">
        <w:trPr>
          <w:trHeight w:val="5819"/>
          <w:jc w:val="right"/>
        </w:trPr>
        <w:tc>
          <w:tcPr>
            <w:tcW w:w="790" w:type="dxa"/>
          </w:tcPr>
          <w:p w:rsidR="00FA627F" w:rsidRDefault="00FA627F" w:rsidP="00DC3ECB">
            <w:pPr>
              <w:jc w:val="both"/>
              <w:rPr>
                <w:bCs/>
                <w:color w:val="000000"/>
                <w:sz w:val="24"/>
                <w:szCs w:val="24"/>
              </w:rPr>
            </w:pPr>
          </w:p>
          <w:p w:rsidR="00FA627F" w:rsidRPr="00664330" w:rsidRDefault="00FA627F" w:rsidP="00DC3ECB">
            <w:pPr>
              <w:jc w:val="both"/>
              <w:rPr>
                <w:bCs/>
                <w:color w:val="000000"/>
                <w:sz w:val="24"/>
                <w:szCs w:val="24"/>
              </w:rPr>
            </w:pPr>
            <w:r w:rsidRPr="00664330">
              <w:rPr>
                <w:bCs/>
                <w:color w:val="000000"/>
                <w:sz w:val="24"/>
                <w:szCs w:val="24"/>
              </w:rPr>
              <w:t>1</w:t>
            </w:r>
          </w:p>
          <w:p w:rsidR="00FA627F" w:rsidRPr="00664330" w:rsidRDefault="00FA627F" w:rsidP="00DC3ECB">
            <w:pPr>
              <w:jc w:val="both"/>
              <w:rPr>
                <w:bCs/>
                <w:color w:val="000000"/>
                <w:sz w:val="24"/>
                <w:szCs w:val="24"/>
              </w:rPr>
            </w:pPr>
            <w:r w:rsidRPr="00664330">
              <w:rPr>
                <w:bCs/>
                <w:color w:val="000000"/>
                <w:sz w:val="24"/>
                <w:szCs w:val="24"/>
              </w:rPr>
              <w:t>2</w:t>
            </w:r>
          </w:p>
          <w:p w:rsidR="00FA627F" w:rsidRPr="00664330" w:rsidRDefault="00FA627F" w:rsidP="00DC3ECB">
            <w:pPr>
              <w:jc w:val="both"/>
              <w:rPr>
                <w:bCs/>
                <w:color w:val="000000"/>
                <w:sz w:val="24"/>
                <w:szCs w:val="24"/>
              </w:rPr>
            </w:pPr>
            <w:r w:rsidRPr="00664330">
              <w:rPr>
                <w:bCs/>
                <w:color w:val="000000"/>
                <w:sz w:val="24"/>
                <w:szCs w:val="24"/>
              </w:rPr>
              <w:t>3</w:t>
            </w:r>
          </w:p>
          <w:p w:rsidR="00FA627F" w:rsidRPr="00664330" w:rsidRDefault="00FA627F" w:rsidP="00DC3ECB">
            <w:pPr>
              <w:jc w:val="both"/>
              <w:rPr>
                <w:bCs/>
                <w:color w:val="000000"/>
                <w:sz w:val="24"/>
                <w:szCs w:val="24"/>
              </w:rPr>
            </w:pPr>
            <w:r>
              <w:rPr>
                <w:bCs/>
                <w:color w:val="000000"/>
                <w:sz w:val="24"/>
                <w:szCs w:val="24"/>
              </w:rPr>
              <w:t>4</w:t>
            </w:r>
          </w:p>
          <w:p w:rsidR="00FA627F" w:rsidRPr="00664330" w:rsidRDefault="00FA627F" w:rsidP="00DC3ECB">
            <w:pPr>
              <w:jc w:val="both"/>
              <w:rPr>
                <w:bCs/>
                <w:color w:val="000000"/>
                <w:sz w:val="24"/>
                <w:szCs w:val="24"/>
              </w:rPr>
            </w:pPr>
            <w:r>
              <w:rPr>
                <w:bCs/>
                <w:color w:val="000000"/>
                <w:sz w:val="24"/>
                <w:szCs w:val="24"/>
              </w:rPr>
              <w:t>5</w:t>
            </w:r>
          </w:p>
          <w:p w:rsidR="00FA627F" w:rsidRDefault="00FA627F" w:rsidP="00DC3ECB">
            <w:pPr>
              <w:ind w:right="-114"/>
              <w:jc w:val="both"/>
              <w:rPr>
                <w:bCs/>
                <w:color w:val="000000"/>
                <w:sz w:val="24"/>
                <w:szCs w:val="24"/>
              </w:rPr>
            </w:pPr>
            <w:r>
              <w:rPr>
                <w:bCs/>
                <w:color w:val="000000"/>
                <w:sz w:val="24"/>
                <w:szCs w:val="24"/>
              </w:rPr>
              <w:t>6</w:t>
            </w:r>
          </w:p>
          <w:p w:rsidR="00FA627F" w:rsidRDefault="00FA627F" w:rsidP="00DC3ECB">
            <w:pPr>
              <w:ind w:right="-114"/>
              <w:jc w:val="both"/>
              <w:rPr>
                <w:bCs/>
                <w:color w:val="000000"/>
                <w:sz w:val="24"/>
                <w:szCs w:val="24"/>
                <w:lang w:val="kk-KZ"/>
              </w:rPr>
            </w:pPr>
            <w:r>
              <w:rPr>
                <w:bCs/>
                <w:color w:val="000000"/>
                <w:sz w:val="24"/>
                <w:szCs w:val="24"/>
                <w:lang w:val="kk-KZ"/>
              </w:rPr>
              <w:t xml:space="preserve">7 </w:t>
            </w:r>
          </w:p>
          <w:p w:rsidR="00FA627F" w:rsidRDefault="00FA627F" w:rsidP="00DC3ECB">
            <w:pPr>
              <w:ind w:right="-114"/>
              <w:jc w:val="both"/>
              <w:rPr>
                <w:bCs/>
                <w:color w:val="000000"/>
                <w:sz w:val="24"/>
                <w:szCs w:val="24"/>
              </w:rPr>
            </w:pPr>
            <w:r>
              <w:rPr>
                <w:bCs/>
                <w:color w:val="000000"/>
                <w:sz w:val="24"/>
                <w:szCs w:val="24"/>
              </w:rPr>
              <w:t xml:space="preserve">  7.1</w:t>
            </w:r>
          </w:p>
          <w:p w:rsidR="00FA627F" w:rsidRDefault="00FA627F" w:rsidP="00DC3ECB">
            <w:pPr>
              <w:ind w:right="-114"/>
              <w:jc w:val="both"/>
              <w:rPr>
                <w:bCs/>
                <w:color w:val="000000"/>
                <w:sz w:val="24"/>
                <w:szCs w:val="24"/>
              </w:rPr>
            </w:pPr>
            <w:r>
              <w:rPr>
                <w:bCs/>
                <w:color w:val="000000"/>
                <w:sz w:val="24"/>
                <w:szCs w:val="24"/>
                <w:lang w:val="kk-KZ"/>
              </w:rPr>
              <w:t xml:space="preserve">  </w:t>
            </w:r>
            <w:r>
              <w:rPr>
                <w:bCs/>
                <w:color w:val="000000"/>
                <w:sz w:val="24"/>
                <w:szCs w:val="24"/>
              </w:rPr>
              <w:t>7.2</w:t>
            </w:r>
          </w:p>
          <w:p w:rsidR="00FA627F" w:rsidRDefault="00FA627F" w:rsidP="00DC3ECB">
            <w:pPr>
              <w:ind w:right="-114"/>
              <w:jc w:val="both"/>
              <w:rPr>
                <w:bCs/>
                <w:color w:val="000000"/>
                <w:sz w:val="24"/>
                <w:szCs w:val="24"/>
              </w:rPr>
            </w:pPr>
            <w:r>
              <w:rPr>
                <w:bCs/>
                <w:color w:val="000000"/>
                <w:sz w:val="24"/>
                <w:szCs w:val="24"/>
                <w:lang w:val="kk-KZ"/>
              </w:rPr>
              <w:t xml:space="preserve">  </w:t>
            </w:r>
            <w:r>
              <w:rPr>
                <w:bCs/>
                <w:color w:val="000000"/>
                <w:sz w:val="24"/>
                <w:szCs w:val="24"/>
              </w:rPr>
              <w:t>7.3</w:t>
            </w:r>
          </w:p>
          <w:p w:rsidR="00FA627F" w:rsidRDefault="00FA627F" w:rsidP="00DC3ECB">
            <w:pPr>
              <w:ind w:right="-114"/>
              <w:jc w:val="both"/>
              <w:rPr>
                <w:bCs/>
                <w:color w:val="000000"/>
                <w:sz w:val="24"/>
                <w:szCs w:val="24"/>
              </w:rPr>
            </w:pPr>
            <w:r>
              <w:rPr>
                <w:bCs/>
                <w:color w:val="000000"/>
                <w:sz w:val="24"/>
                <w:szCs w:val="24"/>
              </w:rPr>
              <w:t>8</w:t>
            </w:r>
          </w:p>
          <w:p w:rsidR="00FA627F" w:rsidRDefault="00FA627F" w:rsidP="00DC3ECB">
            <w:pPr>
              <w:ind w:right="-114"/>
              <w:jc w:val="both"/>
              <w:rPr>
                <w:bCs/>
                <w:color w:val="000000"/>
                <w:sz w:val="24"/>
                <w:szCs w:val="24"/>
              </w:rPr>
            </w:pPr>
            <w:r>
              <w:rPr>
                <w:bCs/>
                <w:color w:val="000000"/>
                <w:sz w:val="24"/>
                <w:szCs w:val="24"/>
              </w:rPr>
              <w:t>9</w:t>
            </w:r>
          </w:p>
          <w:p w:rsidR="00FA627F" w:rsidRDefault="00FA627F" w:rsidP="00DC3ECB">
            <w:pPr>
              <w:ind w:right="-114"/>
              <w:jc w:val="both"/>
              <w:rPr>
                <w:bCs/>
                <w:color w:val="000000"/>
                <w:sz w:val="24"/>
                <w:szCs w:val="24"/>
              </w:rPr>
            </w:pPr>
            <w:r>
              <w:rPr>
                <w:bCs/>
                <w:color w:val="000000"/>
                <w:sz w:val="24"/>
                <w:szCs w:val="24"/>
              </w:rPr>
              <w:t>10</w:t>
            </w:r>
          </w:p>
          <w:p w:rsidR="00FA627F" w:rsidRDefault="00FA627F" w:rsidP="00DC3ECB">
            <w:pPr>
              <w:ind w:right="-114"/>
              <w:jc w:val="both"/>
              <w:rPr>
                <w:bCs/>
                <w:color w:val="000000"/>
                <w:sz w:val="24"/>
                <w:szCs w:val="24"/>
              </w:rPr>
            </w:pPr>
            <w:r>
              <w:rPr>
                <w:bCs/>
                <w:color w:val="000000"/>
                <w:sz w:val="24"/>
                <w:szCs w:val="24"/>
                <w:lang w:val="kk-KZ"/>
              </w:rPr>
              <w:t xml:space="preserve">   </w:t>
            </w:r>
          </w:p>
          <w:p w:rsidR="00FA627F" w:rsidRPr="00664330" w:rsidRDefault="00FA627F" w:rsidP="00DC3ECB">
            <w:pPr>
              <w:ind w:right="-114"/>
              <w:jc w:val="both"/>
              <w:rPr>
                <w:bCs/>
                <w:color w:val="000000"/>
                <w:sz w:val="24"/>
                <w:szCs w:val="24"/>
              </w:rPr>
            </w:pPr>
          </w:p>
        </w:tc>
        <w:tc>
          <w:tcPr>
            <w:tcW w:w="7447" w:type="dxa"/>
            <w:shd w:val="clear" w:color="auto" w:fill="auto"/>
          </w:tcPr>
          <w:p w:rsidR="00FA627F" w:rsidRDefault="00FA627F" w:rsidP="00DC3ECB">
            <w:pPr>
              <w:jc w:val="both"/>
              <w:rPr>
                <w:bCs/>
                <w:color w:val="000000"/>
                <w:sz w:val="24"/>
                <w:szCs w:val="24"/>
              </w:rPr>
            </w:pPr>
          </w:p>
          <w:p w:rsidR="00FA627F" w:rsidRPr="00664330" w:rsidRDefault="00FA627F" w:rsidP="00DC3ECB">
            <w:pPr>
              <w:jc w:val="both"/>
              <w:rPr>
                <w:bCs/>
                <w:color w:val="000000"/>
                <w:sz w:val="24"/>
                <w:szCs w:val="24"/>
              </w:rPr>
            </w:pPr>
            <w:r w:rsidRPr="00664330">
              <w:rPr>
                <w:bCs/>
                <w:color w:val="000000"/>
                <w:sz w:val="24"/>
                <w:szCs w:val="24"/>
              </w:rPr>
              <w:t>Область применения</w:t>
            </w:r>
          </w:p>
          <w:p w:rsidR="00FA627F" w:rsidRPr="00664330" w:rsidRDefault="00FA627F" w:rsidP="00DC3ECB">
            <w:pPr>
              <w:jc w:val="both"/>
              <w:rPr>
                <w:bCs/>
                <w:color w:val="000000"/>
                <w:sz w:val="24"/>
                <w:szCs w:val="24"/>
              </w:rPr>
            </w:pPr>
            <w:r w:rsidRPr="00664330">
              <w:rPr>
                <w:bCs/>
                <w:color w:val="000000"/>
                <w:sz w:val="24"/>
                <w:szCs w:val="24"/>
              </w:rPr>
              <w:t>Нормативные ссылки</w:t>
            </w:r>
          </w:p>
          <w:p w:rsidR="00FA627F" w:rsidRPr="00A11923" w:rsidRDefault="00FA627F" w:rsidP="00DC3ECB">
            <w:pPr>
              <w:jc w:val="both"/>
              <w:rPr>
                <w:bCs/>
                <w:color w:val="000000"/>
                <w:sz w:val="24"/>
                <w:szCs w:val="24"/>
              </w:rPr>
            </w:pPr>
            <w:r>
              <w:rPr>
                <w:bCs/>
                <w:color w:val="000000"/>
                <w:sz w:val="24"/>
                <w:szCs w:val="24"/>
              </w:rPr>
              <w:t>Термины и определения</w:t>
            </w:r>
          </w:p>
          <w:p w:rsidR="00FA627F" w:rsidRPr="00664330" w:rsidRDefault="00FA627F" w:rsidP="00DC3ECB">
            <w:pPr>
              <w:jc w:val="both"/>
              <w:rPr>
                <w:bCs/>
                <w:color w:val="000000"/>
                <w:sz w:val="24"/>
                <w:szCs w:val="24"/>
              </w:rPr>
            </w:pPr>
            <w:r>
              <w:rPr>
                <w:bCs/>
                <w:color w:val="000000"/>
                <w:sz w:val="24"/>
                <w:szCs w:val="24"/>
              </w:rPr>
              <w:t>Принцип</w:t>
            </w:r>
          </w:p>
          <w:p w:rsidR="00FA627F" w:rsidRPr="00A11923" w:rsidRDefault="00FA627F" w:rsidP="00DC3ECB">
            <w:pPr>
              <w:jc w:val="both"/>
            </w:pPr>
            <w:r>
              <w:rPr>
                <w:bCs/>
                <w:color w:val="000000"/>
                <w:sz w:val="24"/>
                <w:szCs w:val="24"/>
              </w:rPr>
              <w:t>Приборы</w:t>
            </w:r>
          </w:p>
          <w:p w:rsidR="00FA627F" w:rsidRPr="000563AA" w:rsidRDefault="00FA627F" w:rsidP="00DC3ECB">
            <w:pPr>
              <w:jc w:val="both"/>
              <w:rPr>
                <w:bCs/>
                <w:color w:val="000000"/>
                <w:sz w:val="24"/>
                <w:szCs w:val="24"/>
              </w:rPr>
            </w:pPr>
            <w:r>
              <w:rPr>
                <w:bCs/>
                <w:color w:val="000000"/>
                <w:sz w:val="24"/>
                <w:szCs w:val="24"/>
              </w:rPr>
              <w:t>Образец</w:t>
            </w:r>
          </w:p>
          <w:p w:rsidR="00FA627F" w:rsidRPr="000563AA" w:rsidRDefault="00FA627F" w:rsidP="00DC3ECB">
            <w:pPr>
              <w:jc w:val="both"/>
              <w:rPr>
                <w:bCs/>
                <w:color w:val="000000"/>
                <w:sz w:val="24"/>
                <w:szCs w:val="24"/>
              </w:rPr>
            </w:pPr>
            <w:r>
              <w:rPr>
                <w:bCs/>
                <w:color w:val="000000"/>
                <w:sz w:val="24"/>
                <w:szCs w:val="24"/>
              </w:rPr>
              <w:t>Процедура</w:t>
            </w:r>
          </w:p>
          <w:p w:rsidR="00FA627F" w:rsidRPr="000563AA" w:rsidRDefault="00FA627F" w:rsidP="00DC3ECB">
            <w:pPr>
              <w:jc w:val="both"/>
              <w:rPr>
                <w:bCs/>
                <w:color w:val="000000"/>
                <w:sz w:val="24"/>
                <w:szCs w:val="24"/>
              </w:rPr>
            </w:pPr>
            <w:r>
              <w:rPr>
                <w:bCs/>
                <w:color w:val="000000"/>
                <w:sz w:val="24"/>
                <w:szCs w:val="24"/>
              </w:rPr>
              <w:t xml:space="preserve">Подготовка испытываемого образца </w:t>
            </w:r>
          </w:p>
          <w:p w:rsidR="00FA627F" w:rsidRPr="000563AA" w:rsidRDefault="00FA627F" w:rsidP="00DC3ECB">
            <w:pPr>
              <w:jc w:val="both"/>
            </w:pPr>
            <w:r>
              <w:rPr>
                <w:bCs/>
                <w:color w:val="000000"/>
                <w:sz w:val="24"/>
                <w:szCs w:val="24"/>
              </w:rPr>
              <w:t>Применение давления воды</w:t>
            </w:r>
            <w:r>
              <w:rPr>
                <w:bCs/>
                <w:color w:val="000000"/>
                <w:sz w:val="24"/>
                <w:szCs w:val="24"/>
              </w:rPr>
              <w:tab/>
            </w:r>
          </w:p>
          <w:p w:rsidR="00FA627F" w:rsidRDefault="00FA627F" w:rsidP="00DC3ECB">
            <w:pPr>
              <w:jc w:val="both"/>
              <w:rPr>
                <w:bCs/>
                <w:color w:val="000000"/>
                <w:sz w:val="24"/>
                <w:szCs w:val="24"/>
              </w:rPr>
            </w:pPr>
            <w:r>
              <w:rPr>
                <w:bCs/>
                <w:color w:val="000000"/>
                <w:sz w:val="24"/>
                <w:szCs w:val="24"/>
              </w:rPr>
              <w:t>Изучение образца</w:t>
            </w:r>
          </w:p>
          <w:p w:rsidR="00FA627F" w:rsidRDefault="00FA627F" w:rsidP="00DC3ECB">
            <w:pPr>
              <w:jc w:val="both"/>
              <w:rPr>
                <w:bCs/>
                <w:color w:val="000000"/>
                <w:sz w:val="24"/>
                <w:szCs w:val="24"/>
              </w:rPr>
            </w:pPr>
            <w:r>
              <w:rPr>
                <w:bCs/>
                <w:color w:val="000000"/>
                <w:sz w:val="24"/>
                <w:szCs w:val="24"/>
              </w:rPr>
              <w:t>Результаты испытаний</w:t>
            </w:r>
          </w:p>
          <w:p w:rsidR="00FA627F" w:rsidRDefault="00FA627F" w:rsidP="00DC3ECB">
            <w:pPr>
              <w:jc w:val="both"/>
              <w:rPr>
                <w:bCs/>
                <w:color w:val="000000"/>
                <w:sz w:val="24"/>
                <w:szCs w:val="24"/>
              </w:rPr>
            </w:pPr>
            <w:r>
              <w:rPr>
                <w:bCs/>
                <w:color w:val="000000"/>
                <w:sz w:val="24"/>
                <w:szCs w:val="24"/>
              </w:rPr>
              <w:t>Протокол испытания</w:t>
            </w:r>
          </w:p>
          <w:p w:rsidR="00FA627F" w:rsidRDefault="00FA627F" w:rsidP="00DC3ECB">
            <w:pPr>
              <w:jc w:val="both"/>
              <w:rPr>
                <w:bCs/>
                <w:color w:val="000000"/>
                <w:sz w:val="24"/>
                <w:szCs w:val="24"/>
              </w:rPr>
            </w:pPr>
            <w:r>
              <w:rPr>
                <w:bCs/>
                <w:color w:val="000000"/>
                <w:sz w:val="24"/>
                <w:szCs w:val="24"/>
              </w:rPr>
              <w:t>Точность</w:t>
            </w:r>
          </w:p>
          <w:p w:rsidR="00FA627F" w:rsidRPr="00AB5E4B" w:rsidRDefault="00FA627F" w:rsidP="00DC3ECB">
            <w:pPr>
              <w:rPr>
                <w:sz w:val="24"/>
                <w:szCs w:val="24"/>
              </w:rPr>
            </w:pPr>
            <w:r w:rsidRPr="00AB5E4B">
              <w:rPr>
                <w:sz w:val="24"/>
                <w:szCs w:val="24"/>
              </w:rPr>
              <w:t>Приложение ДА (справочное) Сведения о соответствии ссылочных международных стандартов ссылочным межгосударственным стандартам</w:t>
            </w:r>
          </w:p>
        </w:tc>
        <w:tc>
          <w:tcPr>
            <w:tcW w:w="790" w:type="dxa"/>
            <w:shd w:val="clear" w:color="auto" w:fill="auto"/>
          </w:tcPr>
          <w:p w:rsidR="00FA627F" w:rsidRPr="008A4A07" w:rsidRDefault="00FA627F" w:rsidP="00DC3ECB">
            <w:pPr>
              <w:rPr>
                <w:sz w:val="24"/>
                <w:szCs w:val="24"/>
                <w:lang w:val="kk-KZ"/>
              </w:rPr>
            </w:pPr>
          </w:p>
          <w:p w:rsidR="00FA627F" w:rsidRPr="00664330" w:rsidRDefault="00FA627F" w:rsidP="00DC3ECB">
            <w:pPr>
              <w:jc w:val="right"/>
              <w:rPr>
                <w:sz w:val="24"/>
                <w:szCs w:val="24"/>
              </w:rPr>
            </w:pPr>
            <w:r w:rsidRPr="00664330">
              <w:rPr>
                <w:sz w:val="24"/>
                <w:szCs w:val="24"/>
              </w:rPr>
              <w:t>1</w:t>
            </w:r>
          </w:p>
          <w:p w:rsidR="00FA627F" w:rsidRPr="00664330" w:rsidRDefault="00FA627F" w:rsidP="00DC3ECB">
            <w:pPr>
              <w:jc w:val="right"/>
              <w:rPr>
                <w:sz w:val="24"/>
                <w:szCs w:val="24"/>
              </w:rPr>
            </w:pPr>
            <w:r>
              <w:rPr>
                <w:sz w:val="24"/>
                <w:szCs w:val="24"/>
              </w:rPr>
              <w:t>1</w:t>
            </w:r>
          </w:p>
          <w:p w:rsidR="00FA627F" w:rsidRPr="00664330" w:rsidRDefault="00FA627F" w:rsidP="00DC3ECB">
            <w:pPr>
              <w:jc w:val="right"/>
              <w:rPr>
                <w:sz w:val="24"/>
                <w:szCs w:val="24"/>
              </w:rPr>
            </w:pPr>
            <w:r>
              <w:rPr>
                <w:sz w:val="24"/>
                <w:szCs w:val="24"/>
              </w:rPr>
              <w:t>1</w:t>
            </w:r>
          </w:p>
          <w:p w:rsidR="00FA627F" w:rsidRDefault="00FA627F" w:rsidP="00DC3ECB">
            <w:pPr>
              <w:jc w:val="right"/>
              <w:rPr>
                <w:sz w:val="24"/>
                <w:szCs w:val="24"/>
              </w:rPr>
            </w:pPr>
            <w:r>
              <w:rPr>
                <w:sz w:val="24"/>
                <w:szCs w:val="24"/>
              </w:rPr>
              <w:t>1</w:t>
            </w:r>
          </w:p>
          <w:p w:rsidR="00FA627F" w:rsidRPr="00664330" w:rsidRDefault="00FA627F" w:rsidP="00DC3ECB">
            <w:pPr>
              <w:jc w:val="right"/>
              <w:rPr>
                <w:sz w:val="24"/>
                <w:szCs w:val="24"/>
              </w:rPr>
            </w:pPr>
            <w:r>
              <w:rPr>
                <w:sz w:val="24"/>
                <w:szCs w:val="24"/>
              </w:rPr>
              <w:t>1</w:t>
            </w:r>
          </w:p>
          <w:p w:rsidR="00FA627F" w:rsidRPr="00664330" w:rsidRDefault="00FA627F" w:rsidP="00DC3ECB">
            <w:pPr>
              <w:jc w:val="right"/>
              <w:rPr>
                <w:sz w:val="24"/>
                <w:szCs w:val="24"/>
              </w:rPr>
            </w:pPr>
            <w:r>
              <w:rPr>
                <w:sz w:val="24"/>
                <w:szCs w:val="24"/>
              </w:rPr>
              <w:t>3</w:t>
            </w:r>
          </w:p>
          <w:p w:rsidR="00FA627F" w:rsidRPr="00664330" w:rsidRDefault="00FA627F" w:rsidP="00DC3ECB">
            <w:pPr>
              <w:jc w:val="right"/>
              <w:rPr>
                <w:sz w:val="24"/>
                <w:szCs w:val="24"/>
              </w:rPr>
            </w:pPr>
            <w:r>
              <w:rPr>
                <w:sz w:val="24"/>
                <w:szCs w:val="24"/>
              </w:rPr>
              <w:t>3</w:t>
            </w:r>
          </w:p>
          <w:p w:rsidR="00FA627F" w:rsidRPr="00664330" w:rsidRDefault="00FA627F" w:rsidP="00DC3ECB">
            <w:pPr>
              <w:jc w:val="right"/>
              <w:rPr>
                <w:sz w:val="24"/>
                <w:szCs w:val="24"/>
              </w:rPr>
            </w:pPr>
            <w:r>
              <w:rPr>
                <w:sz w:val="24"/>
                <w:szCs w:val="24"/>
              </w:rPr>
              <w:t>3</w:t>
            </w:r>
          </w:p>
          <w:p w:rsidR="00FA627F" w:rsidRPr="00664330" w:rsidRDefault="00FA627F" w:rsidP="00DC3ECB">
            <w:pPr>
              <w:jc w:val="right"/>
              <w:rPr>
                <w:sz w:val="24"/>
                <w:szCs w:val="24"/>
              </w:rPr>
            </w:pPr>
            <w:r>
              <w:rPr>
                <w:sz w:val="24"/>
                <w:szCs w:val="24"/>
              </w:rPr>
              <w:t>3</w:t>
            </w:r>
          </w:p>
          <w:p w:rsidR="00FA627F" w:rsidRPr="00664330" w:rsidRDefault="00FA627F" w:rsidP="00DC3ECB">
            <w:pPr>
              <w:jc w:val="right"/>
              <w:rPr>
                <w:sz w:val="24"/>
                <w:szCs w:val="24"/>
              </w:rPr>
            </w:pPr>
            <w:r>
              <w:rPr>
                <w:sz w:val="24"/>
                <w:szCs w:val="24"/>
              </w:rPr>
              <w:t>3</w:t>
            </w:r>
          </w:p>
          <w:p w:rsidR="00FA627F" w:rsidRDefault="00FA627F" w:rsidP="00DC3ECB">
            <w:pPr>
              <w:jc w:val="right"/>
              <w:rPr>
                <w:sz w:val="24"/>
                <w:szCs w:val="24"/>
              </w:rPr>
            </w:pPr>
            <w:r>
              <w:rPr>
                <w:sz w:val="24"/>
                <w:szCs w:val="24"/>
              </w:rPr>
              <w:t>3</w:t>
            </w:r>
          </w:p>
          <w:p w:rsidR="00FA627F" w:rsidRDefault="00FA627F" w:rsidP="00DC3ECB">
            <w:pPr>
              <w:jc w:val="right"/>
              <w:rPr>
                <w:sz w:val="24"/>
                <w:szCs w:val="24"/>
              </w:rPr>
            </w:pPr>
            <w:r>
              <w:rPr>
                <w:sz w:val="24"/>
                <w:szCs w:val="24"/>
              </w:rPr>
              <w:t>3</w:t>
            </w:r>
          </w:p>
          <w:p w:rsidR="00FA627F" w:rsidRPr="008A4A07" w:rsidRDefault="00FA627F" w:rsidP="00DC3ECB">
            <w:pPr>
              <w:jc w:val="right"/>
              <w:rPr>
                <w:sz w:val="24"/>
                <w:szCs w:val="24"/>
                <w:lang w:val="kk-KZ"/>
              </w:rPr>
            </w:pPr>
            <w:r>
              <w:rPr>
                <w:sz w:val="24"/>
                <w:szCs w:val="24"/>
                <w:lang w:val="kk-KZ"/>
              </w:rPr>
              <w:t>4</w:t>
            </w:r>
          </w:p>
          <w:p w:rsidR="00FA627F" w:rsidRPr="008378BF" w:rsidRDefault="00FA627F" w:rsidP="00DC3ECB">
            <w:pPr>
              <w:jc w:val="right"/>
              <w:rPr>
                <w:sz w:val="24"/>
                <w:szCs w:val="24"/>
              </w:rPr>
            </w:pPr>
            <w:r>
              <w:rPr>
                <w:sz w:val="24"/>
                <w:szCs w:val="24"/>
              </w:rPr>
              <w:t>5</w:t>
            </w:r>
          </w:p>
          <w:p w:rsidR="00FA627F" w:rsidRPr="0020176E" w:rsidRDefault="00FA627F" w:rsidP="00DC3ECB">
            <w:pPr>
              <w:rPr>
                <w:sz w:val="24"/>
                <w:szCs w:val="24"/>
              </w:rPr>
            </w:pPr>
          </w:p>
        </w:tc>
      </w:tr>
    </w:tbl>
    <w:p w:rsidR="00FA627F" w:rsidRDefault="00FA627F" w:rsidP="00FA627F">
      <w:pPr>
        <w:rPr>
          <w:sz w:val="24"/>
          <w:szCs w:val="24"/>
          <w:lang w:val="en-US"/>
        </w:rPr>
      </w:pPr>
    </w:p>
    <w:p w:rsidR="00FA627F" w:rsidRDefault="00FA627F">
      <w:pPr>
        <w:widowControl/>
        <w:autoSpaceDE/>
        <w:autoSpaceDN/>
        <w:adjustRightInd/>
        <w:spacing w:after="200" w:line="276" w:lineRule="auto"/>
        <w:rPr>
          <w:sz w:val="24"/>
          <w:szCs w:val="24"/>
          <w:lang w:val="en-US"/>
        </w:rPr>
      </w:pPr>
      <w:r>
        <w:rPr>
          <w:sz w:val="24"/>
          <w:szCs w:val="24"/>
          <w:lang w:val="en-US"/>
        </w:rPr>
        <w:br w:type="page"/>
      </w:r>
    </w:p>
    <w:p w:rsidR="00FA627F" w:rsidRDefault="00FA627F" w:rsidP="00FA627F">
      <w:pPr>
        <w:rPr>
          <w:sz w:val="24"/>
          <w:szCs w:val="24"/>
          <w:lang w:val="en-US"/>
        </w:rPr>
        <w:sectPr w:rsidR="00FA627F" w:rsidSect="00FA627F">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upperRoman" w:start="1"/>
          <w:cols w:space="708"/>
          <w:titlePg/>
          <w:docGrid w:linePitch="360"/>
        </w:sectPr>
      </w:pPr>
    </w:p>
    <w:p w:rsidR="002A5B0B" w:rsidRPr="005914C6" w:rsidRDefault="002A5B0B" w:rsidP="005914C6">
      <w:pPr>
        <w:widowControl/>
        <w:pBdr>
          <w:bottom w:val="single" w:sz="4" w:space="1" w:color="auto"/>
        </w:pBdr>
        <w:jc w:val="center"/>
        <w:rPr>
          <w:b/>
          <w:bCs/>
          <w:sz w:val="24"/>
          <w:szCs w:val="24"/>
          <w:lang w:val="kk-KZ"/>
        </w:rPr>
      </w:pPr>
      <w:r w:rsidRPr="005914C6">
        <w:rPr>
          <w:b/>
          <w:bCs/>
          <w:sz w:val="24"/>
          <w:szCs w:val="24"/>
          <w:lang w:val="kk-KZ"/>
        </w:rPr>
        <w:lastRenderedPageBreak/>
        <w:t>НАЦИОНАЛЬНЫЙ СТАНДАРТ РЕСПУБЛИКИ КАЗАХСТАН</w:t>
      </w:r>
    </w:p>
    <w:p w:rsidR="002A5B0B" w:rsidRPr="005914C6" w:rsidRDefault="002A5B0B" w:rsidP="005914C6">
      <w:pPr>
        <w:widowControl/>
        <w:jc w:val="center"/>
        <w:rPr>
          <w:rFonts w:eastAsia="Arial"/>
          <w:b/>
          <w:sz w:val="24"/>
          <w:szCs w:val="24"/>
        </w:rPr>
      </w:pPr>
    </w:p>
    <w:p w:rsidR="002A5B0B" w:rsidRDefault="00DC382F" w:rsidP="005914C6">
      <w:pPr>
        <w:widowControl/>
        <w:pBdr>
          <w:bottom w:val="single" w:sz="4" w:space="1" w:color="auto"/>
        </w:pBdr>
        <w:jc w:val="center"/>
        <w:rPr>
          <w:b/>
          <w:bCs/>
          <w:sz w:val="24"/>
          <w:szCs w:val="24"/>
        </w:rPr>
      </w:pPr>
      <w:r w:rsidRPr="00DC382F">
        <w:rPr>
          <w:b/>
          <w:bCs/>
          <w:sz w:val="24"/>
          <w:szCs w:val="24"/>
        </w:rPr>
        <w:t>ИСПЫТАНИЯ ЗАТВЕРДЕВШЕГО БЕТОНА. ЧАСТЬ 8. ГЛУБИНА ПРОНИКНОВЕНИЯ ВОДЫ ПОД ДАВЛЕНИЕМ</w:t>
      </w:r>
    </w:p>
    <w:p w:rsidR="00344E5E" w:rsidRPr="006A6073" w:rsidRDefault="00344E5E"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5914C6" w:rsidRPr="005914C6" w:rsidRDefault="00DC382F" w:rsidP="00344E5E">
      <w:pPr>
        <w:ind w:firstLine="567"/>
        <w:jc w:val="both"/>
        <w:rPr>
          <w:color w:val="000000"/>
          <w:sz w:val="24"/>
          <w:szCs w:val="28"/>
        </w:rPr>
      </w:pPr>
      <w:r w:rsidRPr="00DC382F">
        <w:rPr>
          <w:color w:val="000000"/>
          <w:sz w:val="24"/>
          <w:szCs w:val="28"/>
        </w:rPr>
        <w:t>В этом документе указан метод определения глубины проникновения воды под давлением в затвердевший бетон, вулканизированный водой.</w:t>
      </w:r>
    </w:p>
    <w:p w:rsidR="005914C6" w:rsidRPr="005914C6" w:rsidRDefault="005914C6" w:rsidP="005914C6">
      <w:pPr>
        <w:ind w:firstLine="567"/>
        <w:jc w:val="both"/>
        <w:rPr>
          <w:b/>
          <w:bCs/>
          <w:color w:val="000000"/>
          <w:sz w:val="24"/>
          <w:szCs w:val="28"/>
        </w:rPr>
      </w:pPr>
    </w:p>
    <w:p w:rsidR="005914C6" w:rsidRPr="00891D22" w:rsidRDefault="005914C6" w:rsidP="005914C6">
      <w:pPr>
        <w:ind w:firstLine="567"/>
        <w:jc w:val="both"/>
        <w:rPr>
          <w:b/>
          <w:bCs/>
          <w:color w:val="000000"/>
          <w:sz w:val="24"/>
          <w:szCs w:val="28"/>
        </w:rPr>
      </w:pPr>
      <w:r w:rsidRPr="005914C6">
        <w:rPr>
          <w:b/>
          <w:bCs/>
          <w:color w:val="000000"/>
          <w:sz w:val="24"/>
          <w:szCs w:val="28"/>
        </w:rPr>
        <w:t>2 Нормативные ссылки</w:t>
      </w:r>
    </w:p>
    <w:p w:rsidR="000037E2" w:rsidRPr="00891D22" w:rsidRDefault="000037E2" w:rsidP="005914C6">
      <w:pPr>
        <w:ind w:firstLine="567"/>
        <w:jc w:val="both"/>
        <w:rPr>
          <w:b/>
          <w:bCs/>
          <w:color w:val="000000"/>
          <w:sz w:val="24"/>
          <w:szCs w:val="28"/>
        </w:rPr>
      </w:pPr>
    </w:p>
    <w:p w:rsidR="00DC382F" w:rsidRPr="00DC382F" w:rsidRDefault="00DC382F" w:rsidP="00DC382F">
      <w:pPr>
        <w:ind w:firstLine="567"/>
        <w:jc w:val="both"/>
        <w:rPr>
          <w:color w:val="000000"/>
          <w:sz w:val="24"/>
          <w:szCs w:val="28"/>
        </w:rPr>
      </w:pPr>
      <w:r w:rsidRPr="00DC382F">
        <w:rPr>
          <w:color w:val="000000"/>
          <w:sz w:val="24"/>
          <w:szCs w:val="28"/>
        </w:rPr>
        <w:t xml:space="preserve">Следующие документы упоминаются в тексте так, что часть или все их содержание составляет требования настоящего документа. Для датированных ссылок применяется только цитируемое издание. </w:t>
      </w:r>
      <w:proofErr w:type="gramStart"/>
      <w:r w:rsidRPr="00DC382F">
        <w:rPr>
          <w:color w:val="000000"/>
          <w:sz w:val="24"/>
          <w:szCs w:val="28"/>
        </w:rPr>
        <w:t>Для недатированных ссылок применяется последнее издание ссылочного документа (включая любые поправки.</w:t>
      </w:r>
      <w:proofErr w:type="gramEnd"/>
    </w:p>
    <w:p w:rsidR="005914C6" w:rsidRPr="00DC382F" w:rsidRDefault="00DC382F" w:rsidP="00DC382F">
      <w:pPr>
        <w:ind w:firstLine="567"/>
        <w:jc w:val="both"/>
        <w:rPr>
          <w:color w:val="000000"/>
          <w:sz w:val="24"/>
          <w:szCs w:val="28"/>
        </w:rPr>
      </w:pPr>
      <w:r w:rsidRPr="00DC382F">
        <w:rPr>
          <w:color w:val="000000"/>
          <w:sz w:val="24"/>
          <w:szCs w:val="28"/>
        </w:rPr>
        <w:t>EN 12390-2, Испытания затвердевшего бетона. Часть 2. Изготовление и хранение испытуемых образцов для испытания на прочность</w:t>
      </w:r>
    </w:p>
    <w:p w:rsidR="00DC382F" w:rsidRPr="00495F37" w:rsidRDefault="00DC382F" w:rsidP="00DC382F">
      <w:pPr>
        <w:ind w:firstLine="567"/>
        <w:jc w:val="both"/>
        <w:rPr>
          <w:color w:val="000000"/>
          <w:sz w:val="24"/>
          <w:szCs w:val="28"/>
        </w:rPr>
      </w:pPr>
    </w:p>
    <w:p w:rsidR="00DC382F" w:rsidRDefault="00DC382F" w:rsidP="00DC382F">
      <w:pPr>
        <w:ind w:firstLine="567"/>
        <w:jc w:val="both"/>
        <w:rPr>
          <w:b/>
          <w:bCs/>
          <w:color w:val="000000"/>
          <w:sz w:val="24"/>
          <w:szCs w:val="28"/>
        </w:rPr>
      </w:pPr>
      <w:r w:rsidRPr="00DC382F">
        <w:rPr>
          <w:b/>
          <w:bCs/>
          <w:color w:val="000000"/>
          <w:sz w:val="24"/>
          <w:szCs w:val="28"/>
        </w:rPr>
        <w:t>3 Термины и определения</w:t>
      </w:r>
    </w:p>
    <w:p w:rsidR="00495F37" w:rsidRPr="00DC382F" w:rsidRDefault="00495F37" w:rsidP="00DC382F">
      <w:pPr>
        <w:ind w:firstLine="567"/>
        <w:jc w:val="both"/>
        <w:rPr>
          <w:b/>
          <w:bCs/>
          <w:color w:val="000000"/>
          <w:sz w:val="24"/>
          <w:szCs w:val="28"/>
        </w:rPr>
      </w:pPr>
    </w:p>
    <w:p w:rsidR="00DC382F" w:rsidRPr="00DC382F" w:rsidRDefault="00DC382F" w:rsidP="00DC382F">
      <w:pPr>
        <w:ind w:firstLine="567"/>
        <w:jc w:val="both"/>
        <w:rPr>
          <w:color w:val="000000"/>
          <w:sz w:val="24"/>
          <w:szCs w:val="28"/>
        </w:rPr>
      </w:pPr>
      <w:r w:rsidRPr="00DC382F">
        <w:rPr>
          <w:color w:val="000000"/>
          <w:sz w:val="24"/>
          <w:szCs w:val="28"/>
        </w:rPr>
        <w:t>В этом документе не перечислены термины и определения.</w:t>
      </w:r>
    </w:p>
    <w:p w:rsidR="00DC382F" w:rsidRPr="00DC382F" w:rsidRDefault="00DC382F" w:rsidP="00DC382F">
      <w:pPr>
        <w:ind w:firstLine="567"/>
        <w:jc w:val="both"/>
        <w:rPr>
          <w:color w:val="000000"/>
          <w:sz w:val="24"/>
          <w:szCs w:val="28"/>
        </w:rPr>
      </w:pPr>
      <w:r w:rsidRPr="00DC382F">
        <w:rPr>
          <w:color w:val="000000"/>
          <w:sz w:val="24"/>
          <w:szCs w:val="28"/>
        </w:rPr>
        <w:t>ISO и IEC ведут терминологические базы данных для использования в области стандартизации по следующим адресам:</w:t>
      </w:r>
    </w:p>
    <w:p w:rsidR="00DC382F" w:rsidRPr="00DC382F" w:rsidRDefault="00DC382F" w:rsidP="00DC382F">
      <w:pPr>
        <w:ind w:firstLine="567"/>
        <w:jc w:val="both"/>
        <w:rPr>
          <w:color w:val="000000"/>
          <w:sz w:val="24"/>
          <w:szCs w:val="28"/>
        </w:rPr>
      </w:pPr>
      <w:r w:rsidRPr="00DC382F">
        <w:rPr>
          <w:i/>
          <w:iCs/>
          <w:color w:val="000000"/>
          <w:sz w:val="24"/>
          <w:szCs w:val="28"/>
        </w:rPr>
        <w:t>—</w:t>
      </w:r>
      <w:r w:rsidRPr="00DC382F">
        <w:rPr>
          <w:color w:val="000000"/>
          <w:sz w:val="24"/>
          <w:szCs w:val="28"/>
        </w:rPr>
        <w:t xml:space="preserve"> </w:t>
      </w:r>
      <w:proofErr w:type="spellStart"/>
      <w:r w:rsidRPr="00DC382F">
        <w:rPr>
          <w:color w:val="000000"/>
          <w:sz w:val="24"/>
          <w:szCs w:val="28"/>
        </w:rPr>
        <w:t>Электропедия</w:t>
      </w:r>
      <w:proofErr w:type="spellEnd"/>
      <w:r w:rsidRPr="00DC382F">
        <w:rPr>
          <w:color w:val="000000"/>
          <w:sz w:val="24"/>
          <w:szCs w:val="28"/>
        </w:rPr>
        <w:t xml:space="preserve"> IEC: </w:t>
      </w:r>
      <w:proofErr w:type="gramStart"/>
      <w:r w:rsidRPr="00DC382F">
        <w:rPr>
          <w:color w:val="000000"/>
          <w:sz w:val="24"/>
          <w:szCs w:val="28"/>
        </w:rPr>
        <w:t>доступна</w:t>
      </w:r>
      <w:proofErr w:type="gramEnd"/>
      <w:r w:rsidRPr="00DC382F">
        <w:rPr>
          <w:color w:val="000000"/>
          <w:sz w:val="24"/>
          <w:szCs w:val="28"/>
        </w:rPr>
        <w:t xml:space="preserve"> на сайте </w:t>
      </w:r>
      <w:hyperlink r:id="rId15" w:history="1">
        <w:r w:rsidRPr="00DC382F">
          <w:rPr>
            <w:rStyle w:val="ac"/>
            <w:sz w:val="24"/>
            <w:szCs w:val="28"/>
          </w:rPr>
          <w:t>http://www.electropedia.org/</w:t>
        </w:r>
      </w:hyperlink>
      <w:r w:rsidRPr="00DC382F">
        <w:rPr>
          <w:color w:val="000000"/>
          <w:sz w:val="24"/>
          <w:szCs w:val="28"/>
        </w:rPr>
        <w:t xml:space="preserve"> </w:t>
      </w:r>
    </w:p>
    <w:p w:rsidR="00DC382F" w:rsidRPr="00DC382F" w:rsidRDefault="00DC382F" w:rsidP="00DC382F">
      <w:pPr>
        <w:ind w:firstLine="567"/>
        <w:jc w:val="both"/>
        <w:rPr>
          <w:color w:val="000000"/>
          <w:sz w:val="24"/>
          <w:szCs w:val="28"/>
        </w:rPr>
      </w:pPr>
      <w:r w:rsidRPr="00DC382F">
        <w:rPr>
          <w:color w:val="000000"/>
          <w:sz w:val="24"/>
          <w:szCs w:val="28"/>
        </w:rPr>
        <w:t xml:space="preserve">— Онлайн платформа для просмотра файлов ISO: доступна на сайте </w:t>
      </w:r>
      <w:hyperlink r:id="rId16" w:history="1">
        <w:r w:rsidRPr="00DC382F">
          <w:rPr>
            <w:rStyle w:val="ac"/>
            <w:sz w:val="24"/>
            <w:szCs w:val="28"/>
          </w:rPr>
          <w:t>http://www.iso.org/obp</w:t>
        </w:r>
      </w:hyperlink>
      <w:r w:rsidRPr="00DC382F">
        <w:rPr>
          <w:color w:val="000000"/>
          <w:sz w:val="24"/>
          <w:szCs w:val="28"/>
        </w:rPr>
        <w:t>.</w:t>
      </w:r>
    </w:p>
    <w:p w:rsidR="005914C6" w:rsidRPr="00EC272A" w:rsidRDefault="005914C6" w:rsidP="005914C6">
      <w:pPr>
        <w:ind w:firstLine="567"/>
        <w:jc w:val="both"/>
        <w:rPr>
          <w:b/>
          <w:bCs/>
          <w:color w:val="000000"/>
          <w:sz w:val="24"/>
          <w:szCs w:val="28"/>
        </w:rPr>
      </w:pPr>
    </w:p>
    <w:p w:rsidR="000037E2" w:rsidRDefault="00DC382F" w:rsidP="005914C6">
      <w:pPr>
        <w:ind w:firstLine="567"/>
        <w:jc w:val="both"/>
        <w:rPr>
          <w:b/>
          <w:bCs/>
          <w:color w:val="000000"/>
          <w:sz w:val="24"/>
          <w:szCs w:val="28"/>
        </w:rPr>
      </w:pPr>
      <w:r w:rsidRPr="00DC382F">
        <w:rPr>
          <w:b/>
          <w:bCs/>
          <w:color w:val="000000"/>
          <w:sz w:val="24"/>
          <w:szCs w:val="28"/>
        </w:rPr>
        <w:t>4</w:t>
      </w:r>
      <w:r w:rsidR="005E5D8B" w:rsidRPr="005E5D8B">
        <w:rPr>
          <w:b/>
          <w:bCs/>
          <w:color w:val="000000"/>
          <w:sz w:val="24"/>
          <w:szCs w:val="28"/>
        </w:rPr>
        <w:t xml:space="preserve"> </w:t>
      </w:r>
      <w:r w:rsidR="00EC272A" w:rsidRPr="00EC272A">
        <w:rPr>
          <w:b/>
          <w:bCs/>
          <w:color w:val="000000"/>
          <w:sz w:val="24"/>
          <w:szCs w:val="28"/>
        </w:rPr>
        <w:t>Принцип</w:t>
      </w:r>
    </w:p>
    <w:p w:rsidR="005E5D8B" w:rsidRPr="00891D22" w:rsidRDefault="005E5D8B" w:rsidP="005914C6">
      <w:pPr>
        <w:ind w:firstLine="567"/>
        <w:jc w:val="both"/>
        <w:rPr>
          <w:b/>
          <w:bCs/>
          <w:color w:val="000000"/>
          <w:sz w:val="24"/>
          <w:szCs w:val="28"/>
        </w:rPr>
      </w:pPr>
    </w:p>
    <w:p w:rsidR="005914C6" w:rsidRPr="00344E5E" w:rsidRDefault="00DC382F" w:rsidP="00EC272A">
      <w:pPr>
        <w:ind w:firstLine="567"/>
        <w:jc w:val="both"/>
        <w:rPr>
          <w:color w:val="053CF5"/>
          <w:sz w:val="24"/>
          <w:szCs w:val="28"/>
          <w:u w:val="single"/>
        </w:rPr>
      </w:pPr>
      <w:r w:rsidRPr="00DC382F">
        <w:rPr>
          <w:color w:val="000000"/>
          <w:sz w:val="24"/>
          <w:szCs w:val="28"/>
        </w:rPr>
        <w:t>Вода подается на поверхность затвердевшего бетона под давлением. Затем образец раскалывается и измеряется глубина проникновения воды.</w:t>
      </w:r>
    </w:p>
    <w:p w:rsidR="005914C6" w:rsidRPr="00344E5E" w:rsidRDefault="005914C6" w:rsidP="005914C6">
      <w:pPr>
        <w:ind w:firstLine="567"/>
        <w:jc w:val="both"/>
        <w:rPr>
          <w:b/>
          <w:bCs/>
          <w:color w:val="000000"/>
          <w:sz w:val="24"/>
          <w:szCs w:val="28"/>
        </w:rPr>
      </w:pPr>
      <w:bookmarkStart w:id="1" w:name="bookmark4"/>
    </w:p>
    <w:bookmarkEnd w:id="1"/>
    <w:p w:rsidR="00344E5E" w:rsidRPr="00891D22" w:rsidRDefault="00DC382F" w:rsidP="00344E5E">
      <w:pPr>
        <w:ind w:firstLine="567"/>
        <w:jc w:val="both"/>
        <w:rPr>
          <w:b/>
          <w:bCs/>
          <w:color w:val="000000"/>
          <w:sz w:val="24"/>
          <w:szCs w:val="28"/>
        </w:rPr>
      </w:pPr>
      <w:r w:rsidRPr="00DC382F">
        <w:rPr>
          <w:b/>
          <w:bCs/>
          <w:color w:val="000000"/>
          <w:sz w:val="24"/>
          <w:szCs w:val="28"/>
        </w:rPr>
        <w:t>5</w:t>
      </w:r>
      <w:r w:rsidR="00344E5E" w:rsidRPr="00344E5E">
        <w:rPr>
          <w:b/>
          <w:bCs/>
          <w:color w:val="000000"/>
          <w:sz w:val="24"/>
          <w:szCs w:val="28"/>
        </w:rPr>
        <w:t xml:space="preserve"> </w:t>
      </w:r>
      <w:r w:rsidR="00EC272A" w:rsidRPr="00EC272A">
        <w:rPr>
          <w:b/>
          <w:bCs/>
          <w:color w:val="000000"/>
          <w:sz w:val="24"/>
          <w:szCs w:val="28"/>
        </w:rPr>
        <w:t>Приборы</w:t>
      </w:r>
    </w:p>
    <w:p w:rsidR="000037E2" w:rsidRPr="00891D22" w:rsidRDefault="000037E2" w:rsidP="00344E5E">
      <w:pPr>
        <w:ind w:firstLine="567"/>
        <w:jc w:val="both"/>
        <w:rPr>
          <w:b/>
          <w:bCs/>
          <w:color w:val="000000"/>
          <w:sz w:val="24"/>
          <w:szCs w:val="28"/>
        </w:rPr>
      </w:pPr>
    </w:p>
    <w:p w:rsidR="00DC382F" w:rsidRPr="00DC382F" w:rsidRDefault="00DC382F" w:rsidP="00DC382F">
      <w:pPr>
        <w:ind w:firstLine="567"/>
        <w:jc w:val="both"/>
        <w:rPr>
          <w:bCs/>
          <w:color w:val="000000"/>
          <w:sz w:val="24"/>
          <w:szCs w:val="28"/>
        </w:rPr>
      </w:pPr>
      <w:r w:rsidRPr="00DC382F">
        <w:rPr>
          <w:bCs/>
          <w:color w:val="000000"/>
          <w:sz w:val="24"/>
          <w:szCs w:val="28"/>
        </w:rPr>
        <w:t>Испытываемый образец заданных размеров должен быть помещен в любое подходящее оборудование так, чтобы давление воды могло воздействовать на испытываемую зону, а прилагаемое давление можно было непрерывно указывать. Пример испытательного комплекта показан на Рисунке 1.</w:t>
      </w:r>
    </w:p>
    <w:p w:rsidR="00DC382F" w:rsidRPr="00DC382F" w:rsidRDefault="00DC382F" w:rsidP="00DC382F">
      <w:pPr>
        <w:ind w:firstLine="567"/>
        <w:jc w:val="both"/>
        <w:rPr>
          <w:bCs/>
          <w:color w:val="000000"/>
          <w:sz w:val="24"/>
          <w:szCs w:val="28"/>
        </w:rPr>
      </w:pPr>
      <w:r w:rsidRPr="00DC382F">
        <w:rPr>
          <w:bCs/>
          <w:color w:val="000000"/>
          <w:sz w:val="24"/>
          <w:szCs w:val="28"/>
        </w:rPr>
        <w:t>Желательно, чтобы прибор не мешал наблюдать за другими поверхностями испытываемого образца.</w:t>
      </w:r>
    </w:p>
    <w:p w:rsidR="00DC382F" w:rsidRPr="00DC382F" w:rsidRDefault="00DC382F" w:rsidP="00DC382F">
      <w:pPr>
        <w:ind w:firstLine="567"/>
        <w:jc w:val="both"/>
        <w:rPr>
          <w:bCs/>
          <w:color w:val="000000"/>
          <w:sz w:val="24"/>
          <w:szCs w:val="28"/>
        </w:rPr>
      </w:pPr>
      <w:r w:rsidRPr="00DC382F">
        <w:rPr>
          <w:bCs/>
          <w:color w:val="000000"/>
          <w:sz w:val="24"/>
          <w:szCs w:val="28"/>
        </w:rPr>
        <w:t>Давление воды может применяться к поверхности испытываемого образца или снизу, или сверху. Должно быть предусмотрено гидравлическое уплотнение из резины или другого аналогичного материала.</w:t>
      </w:r>
    </w:p>
    <w:p w:rsidR="005914C6" w:rsidRPr="00495F37" w:rsidRDefault="00DC382F" w:rsidP="00DC382F">
      <w:pPr>
        <w:ind w:firstLine="567"/>
        <w:jc w:val="both"/>
        <w:rPr>
          <w:bCs/>
          <w:color w:val="000000"/>
          <w:sz w:val="24"/>
          <w:szCs w:val="28"/>
        </w:rPr>
      </w:pPr>
      <w:r w:rsidRPr="00DC382F">
        <w:rPr>
          <w:bCs/>
          <w:color w:val="000000"/>
          <w:sz w:val="24"/>
          <w:szCs w:val="28"/>
        </w:rPr>
        <w:t>Размеры испытательной области должны составлять примерно половину длины края или диаметра испытываемой поверхности.</w:t>
      </w:r>
    </w:p>
    <w:p w:rsidR="00DC382F" w:rsidRPr="00495F37" w:rsidRDefault="00DC382F" w:rsidP="00DC382F">
      <w:pPr>
        <w:ind w:firstLine="567"/>
        <w:jc w:val="center"/>
        <w:rPr>
          <w:bCs/>
          <w:color w:val="000000"/>
          <w:sz w:val="24"/>
          <w:szCs w:val="28"/>
        </w:rPr>
      </w:pPr>
    </w:p>
    <w:p w:rsidR="00DC382F" w:rsidRPr="00495F37" w:rsidRDefault="00DC382F" w:rsidP="00DC382F">
      <w:pPr>
        <w:ind w:firstLine="567"/>
        <w:jc w:val="center"/>
        <w:rPr>
          <w:bCs/>
          <w:color w:val="000000"/>
          <w:sz w:val="24"/>
          <w:szCs w:val="28"/>
        </w:rPr>
      </w:pPr>
    </w:p>
    <w:p w:rsidR="00DC382F" w:rsidRDefault="00DC382F" w:rsidP="00DC382F">
      <w:pPr>
        <w:ind w:firstLine="567"/>
        <w:jc w:val="center"/>
        <w:rPr>
          <w:bCs/>
          <w:color w:val="000000"/>
          <w:sz w:val="24"/>
          <w:szCs w:val="28"/>
          <w:lang w:val="en-US"/>
        </w:rPr>
      </w:pPr>
      <w:r w:rsidRPr="00DC382F">
        <w:rPr>
          <w:bCs/>
          <w:color w:val="000000"/>
          <w:sz w:val="24"/>
          <w:szCs w:val="28"/>
        </w:rPr>
        <w:t>Размеры указаны в миллиметрах</w:t>
      </w:r>
    </w:p>
    <w:p w:rsidR="00DC382F" w:rsidRPr="00DC382F" w:rsidRDefault="00DC382F" w:rsidP="00DC382F">
      <w:pPr>
        <w:ind w:firstLine="567"/>
        <w:jc w:val="center"/>
        <w:rPr>
          <w:bCs/>
          <w:color w:val="000000"/>
          <w:lang w:val="en-US"/>
        </w:rPr>
      </w:pPr>
      <w:r w:rsidRPr="0073121F">
        <w:rPr>
          <w:rStyle w:val="FontStyle41"/>
          <w:noProof/>
          <w:sz w:val="28"/>
          <w:szCs w:val="28"/>
        </w:rPr>
        <w:drawing>
          <wp:inline distT="0" distB="0" distL="0" distR="0" wp14:anchorId="79FBD3CD" wp14:editId="4CF94F6A">
            <wp:extent cx="3406140" cy="57683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406140" cy="5768340"/>
                    </a:xfrm>
                    <a:prstGeom prst="rect">
                      <a:avLst/>
                    </a:prstGeom>
                  </pic:spPr>
                </pic:pic>
              </a:graphicData>
            </a:graphic>
          </wp:inline>
        </w:drawing>
      </w:r>
    </w:p>
    <w:p w:rsidR="00DC382F" w:rsidRPr="00DC382F" w:rsidRDefault="00DC382F" w:rsidP="00DC382F">
      <w:pPr>
        <w:tabs>
          <w:tab w:val="left" w:pos="1305"/>
        </w:tabs>
        <w:jc w:val="both"/>
        <w:rPr>
          <w:b/>
          <w:bCs/>
          <w:color w:val="000000"/>
          <w:sz w:val="22"/>
          <w:szCs w:val="24"/>
        </w:rPr>
      </w:pPr>
      <w:r w:rsidRPr="00DC382F">
        <w:rPr>
          <w:b/>
          <w:bCs/>
          <w:color w:val="000000"/>
          <w:sz w:val="22"/>
          <w:szCs w:val="24"/>
        </w:rPr>
        <w:t xml:space="preserve">Условные обозначения </w:t>
      </w:r>
    </w:p>
    <w:p w:rsidR="00DC382F" w:rsidRPr="00DC382F" w:rsidRDefault="00DC382F" w:rsidP="00DC382F">
      <w:pPr>
        <w:tabs>
          <w:tab w:val="left" w:pos="1305"/>
        </w:tabs>
        <w:jc w:val="both"/>
        <w:rPr>
          <w:bCs/>
          <w:color w:val="000000"/>
          <w:sz w:val="22"/>
          <w:szCs w:val="24"/>
        </w:rPr>
      </w:pPr>
      <w:r w:rsidRPr="00DC382F">
        <w:rPr>
          <w:bCs/>
          <w:color w:val="000000"/>
          <w:sz w:val="22"/>
          <w:szCs w:val="24"/>
        </w:rPr>
        <w:t xml:space="preserve">1 прокладка </w:t>
      </w:r>
    </w:p>
    <w:p w:rsidR="00DC382F" w:rsidRPr="00DC382F" w:rsidRDefault="00DC382F" w:rsidP="00DC382F">
      <w:pPr>
        <w:tabs>
          <w:tab w:val="left" w:pos="1305"/>
        </w:tabs>
        <w:jc w:val="both"/>
        <w:rPr>
          <w:bCs/>
          <w:color w:val="000000"/>
          <w:sz w:val="22"/>
          <w:szCs w:val="24"/>
        </w:rPr>
      </w:pPr>
      <w:r w:rsidRPr="00DC382F">
        <w:rPr>
          <w:bCs/>
          <w:color w:val="000000"/>
          <w:sz w:val="22"/>
          <w:szCs w:val="24"/>
        </w:rPr>
        <w:t xml:space="preserve">2 уплотнительное кольцо </w:t>
      </w:r>
    </w:p>
    <w:p w:rsidR="00DC382F" w:rsidRPr="00DC382F" w:rsidRDefault="00DC382F" w:rsidP="00DC382F">
      <w:pPr>
        <w:tabs>
          <w:tab w:val="left" w:pos="1305"/>
        </w:tabs>
        <w:jc w:val="both"/>
        <w:rPr>
          <w:bCs/>
          <w:color w:val="000000"/>
          <w:sz w:val="22"/>
          <w:szCs w:val="24"/>
        </w:rPr>
      </w:pPr>
      <w:r w:rsidRPr="00DC382F">
        <w:rPr>
          <w:bCs/>
          <w:color w:val="000000"/>
          <w:sz w:val="22"/>
          <w:szCs w:val="24"/>
        </w:rPr>
        <w:t xml:space="preserve">3 навинчено на пластину </w:t>
      </w:r>
    </w:p>
    <w:p w:rsidR="00DC382F" w:rsidRPr="00DC382F" w:rsidRDefault="00DC382F" w:rsidP="00DC382F">
      <w:pPr>
        <w:tabs>
          <w:tab w:val="left" w:pos="1305"/>
        </w:tabs>
        <w:jc w:val="both"/>
        <w:rPr>
          <w:bCs/>
          <w:color w:val="000000"/>
          <w:sz w:val="22"/>
          <w:szCs w:val="24"/>
        </w:rPr>
      </w:pPr>
      <w:r w:rsidRPr="00DC382F">
        <w:rPr>
          <w:bCs/>
          <w:color w:val="000000"/>
          <w:sz w:val="22"/>
          <w:szCs w:val="24"/>
        </w:rPr>
        <w:t>4 стержень с резьбой</w:t>
      </w:r>
    </w:p>
    <w:p w:rsidR="00DC382F" w:rsidRPr="00DC382F" w:rsidRDefault="00DC382F" w:rsidP="00DC382F">
      <w:pPr>
        <w:tabs>
          <w:tab w:val="left" w:pos="1305"/>
        </w:tabs>
        <w:jc w:val="both"/>
        <w:rPr>
          <w:bCs/>
          <w:color w:val="000000"/>
          <w:sz w:val="22"/>
          <w:szCs w:val="24"/>
        </w:rPr>
      </w:pPr>
      <w:r w:rsidRPr="00DC382F">
        <w:rPr>
          <w:bCs/>
          <w:color w:val="000000"/>
          <w:sz w:val="22"/>
          <w:szCs w:val="24"/>
        </w:rPr>
        <w:t>5 вода под давлением</w:t>
      </w:r>
    </w:p>
    <w:p w:rsidR="005914C6" w:rsidRPr="00495F37" w:rsidRDefault="00DC382F" w:rsidP="00DC382F">
      <w:pPr>
        <w:tabs>
          <w:tab w:val="left" w:pos="1305"/>
        </w:tabs>
        <w:jc w:val="both"/>
        <w:rPr>
          <w:bCs/>
          <w:color w:val="000000"/>
          <w:sz w:val="22"/>
          <w:szCs w:val="24"/>
        </w:rPr>
      </w:pPr>
      <w:r w:rsidRPr="00DC382F">
        <w:rPr>
          <w:bCs/>
          <w:color w:val="000000"/>
          <w:sz w:val="22"/>
          <w:szCs w:val="24"/>
        </w:rPr>
        <w:t>6 навинчено на пластину</w:t>
      </w:r>
    </w:p>
    <w:p w:rsidR="00DC382F" w:rsidRPr="00495F37" w:rsidRDefault="00DC382F" w:rsidP="00DC382F">
      <w:pPr>
        <w:tabs>
          <w:tab w:val="left" w:pos="1305"/>
        </w:tabs>
        <w:jc w:val="both"/>
        <w:rPr>
          <w:bCs/>
          <w:color w:val="000000"/>
          <w:sz w:val="22"/>
          <w:szCs w:val="24"/>
        </w:rPr>
      </w:pPr>
    </w:p>
    <w:p w:rsidR="00DC382F" w:rsidRPr="00DC382F" w:rsidRDefault="00DC382F" w:rsidP="00DC382F">
      <w:pPr>
        <w:tabs>
          <w:tab w:val="left" w:pos="1305"/>
        </w:tabs>
        <w:jc w:val="center"/>
        <w:rPr>
          <w:b/>
          <w:bCs/>
          <w:color w:val="000000"/>
          <w:sz w:val="22"/>
          <w:szCs w:val="24"/>
        </w:rPr>
      </w:pPr>
      <w:r w:rsidRPr="00DC382F">
        <w:rPr>
          <w:b/>
          <w:bCs/>
          <w:color w:val="000000"/>
          <w:sz w:val="22"/>
          <w:szCs w:val="24"/>
        </w:rPr>
        <w:t>Рисунок 1 — Пример испытательного комплекта</w:t>
      </w:r>
    </w:p>
    <w:p w:rsidR="00DC382F" w:rsidRPr="00DC382F" w:rsidRDefault="00DC382F" w:rsidP="00DC382F">
      <w:pPr>
        <w:tabs>
          <w:tab w:val="left" w:pos="1305"/>
        </w:tabs>
        <w:jc w:val="both"/>
        <w:rPr>
          <w:bCs/>
          <w:color w:val="000000"/>
          <w:sz w:val="22"/>
          <w:szCs w:val="24"/>
        </w:rPr>
      </w:pPr>
    </w:p>
    <w:p w:rsidR="000037E2" w:rsidRPr="00891D22" w:rsidRDefault="00DC382F" w:rsidP="000037E2">
      <w:pPr>
        <w:ind w:firstLine="567"/>
        <w:jc w:val="both"/>
        <w:rPr>
          <w:b/>
          <w:bCs/>
          <w:color w:val="000000"/>
          <w:sz w:val="24"/>
          <w:szCs w:val="28"/>
        </w:rPr>
      </w:pPr>
      <w:r w:rsidRPr="00DC382F">
        <w:rPr>
          <w:b/>
          <w:bCs/>
          <w:color w:val="000000"/>
          <w:sz w:val="24"/>
          <w:szCs w:val="28"/>
        </w:rPr>
        <w:t>6</w:t>
      </w:r>
      <w:r w:rsidR="00344E5E" w:rsidRPr="00344E5E">
        <w:rPr>
          <w:b/>
          <w:bCs/>
          <w:color w:val="000000"/>
          <w:sz w:val="24"/>
          <w:szCs w:val="28"/>
        </w:rPr>
        <w:t xml:space="preserve"> </w:t>
      </w:r>
      <w:r w:rsidR="00EC272A" w:rsidRPr="00EC272A">
        <w:rPr>
          <w:b/>
          <w:bCs/>
          <w:color w:val="000000"/>
          <w:sz w:val="24"/>
          <w:szCs w:val="28"/>
        </w:rPr>
        <w:t>Образец</w:t>
      </w:r>
    </w:p>
    <w:p w:rsidR="0070412E" w:rsidRPr="00891D22" w:rsidRDefault="0070412E" w:rsidP="000037E2">
      <w:pPr>
        <w:ind w:firstLine="567"/>
        <w:jc w:val="both"/>
        <w:rPr>
          <w:b/>
          <w:bCs/>
          <w:color w:val="000000"/>
          <w:sz w:val="24"/>
          <w:szCs w:val="28"/>
        </w:rPr>
      </w:pPr>
    </w:p>
    <w:p w:rsidR="00344E5E" w:rsidRPr="00495F37" w:rsidRDefault="00DC382F" w:rsidP="000037E2">
      <w:pPr>
        <w:ind w:firstLine="567"/>
        <w:jc w:val="both"/>
        <w:rPr>
          <w:bCs/>
          <w:color w:val="000000"/>
          <w:sz w:val="24"/>
          <w:szCs w:val="28"/>
        </w:rPr>
      </w:pPr>
      <w:r w:rsidRPr="00DC382F">
        <w:rPr>
          <w:bCs/>
          <w:color w:val="000000"/>
          <w:sz w:val="24"/>
          <w:szCs w:val="28"/>
        </w:rPr>
        <w:t>Образец должен быть кубическим, цилиндрическим или призматическим с минимальным размером поверхности испытываемого образца не менее 150 мм и любым другим размером менее 100 мм.</w:t>
      </w:r>
    </w:p>
    <w:p w:rsidR="00DC382F" w:rsidRPr="00DC382F" w:rsidRDefault="00DC382F" w:rsidP="000037E2">
      <w:pPr>
        <w:ind w:firstLine="567"/>
        <w:jc w:val="both"/>
        <w:rPr>
          <w:bCs/>
          <w:color w:val="000000"/>
          <w:sz w:val="24"/>
          <w:szCs w:val="28"/>
        </w:rPr>
      </w:pPr>
      <w:r w:rsidRPr="00DC382F">
        <w:rPr>
          <w:bCs/>
          <w:color w:val="000000"/>
          <w:sz w:val="24"/>
          <w:szCs w:val="28"/>
        </w:rPr>
        <w:t xml:space="preserve">Могут быть испытаны образцы меньшего размера. Должны быть указаны их </w:t>
      </w:r>
      <w:r w:rsidRPr="00DC382F">
        <w:rPr>
          <w:bCs/>
          <w:color w:val="000000"/>
          <w:sz w:val="24"/>
          <w:szCs w:val="28"/>
        </w:rPr>
        <w:lastRenderedPageBreak/>
        <w:t>размеры и испытываемая площадь. Образцы бетона должны быть не менее 95 мм в диаметре.</w:t>
      </w:r>
    </w:p>
    <w:p w:rsidR="0070412E" w:rsidRPr="00891D22" w:rsidRDefault="0070412E" w:rsidP="000037E2">
      <w:pPr>
        <w:ind w:firstLine="567"/>
        <w:jc w:val="both"/>
        <w:rPr>
          <w:bCs/>
          <w:color w:val="000000"/>
          <w:sz w:val="24"/>
          <w:szCs w:val="28"/>
        </w:rPr>
      </w:pPr>
    </w:p>
    <w:p w:rsidR="000037E2" w:rsidRDefault="00DC382F" w:rsidP="00AF216D">
      <w:pPr>
        <w:ind w:firstLine="567"/>
        <w:jc w:val="both"/>
        <w:rPr>
          <w:b/>
          <w:bCs/>
          <w:color w:val="000000"/>
          <w:sz w:val="24"/>
          <w:szCs w:val="28"/>
        </w:rPr>
      </w:pPr>
      <w:r w:rsidRPr="00DC382F">
        <w:rPr>
          <w:b/>
          <w:bCs/>
          <w:color w:val="000000"/>
          <w:sz w:val="24"/>
          <w:szCs w:val="28"/>
        </w:rPr>
        <w:t>7</w:t>
      </w:r>
      <w:r>
        <w:rPr>
          <w:b/>
          <w:bCs/>
          <w:color w:val="000000"/>
          <w:sz w:val="24"/>
          <w:szCs w:val="28"/>
        </w:rPr>
        <w:t xml:space="preserve"> Процедура</w:t>
      </w:r>
    </w:p>
    <w:p w:rsidR="00495F37" w:rsidRPr="00DC382F" w:rsidRDefault="00495F37" w:rsidP="00AF216D">
      <w:pPr>
        <w:ind w:firstLine="567"/>
        <w:jc w:val="both"/>
        <w:rPr>
          <w:b/>
          <w:bCs/>
          <w:color w:val="000000"/>
          <w:sz w:val="24"/>
          <w:szCs w:val="28"/>
        </w:rPr>
      </w:pPr>
    </w:p>
    <w:p w:rsidR="008902AA" w:rsidRPr="00891D22" w:rsidRDefault="00DC382F" w:rsidP="00AF216D">
      <w:pPr>
        <w:ind w:firstLine="567"/>
        <w:jc w:val="both"/>
        <w:rPr>
          <w:b/>
          <w:bCs/>
          <w:color w:val="000000"/>
          <w:sz w:val="24"/>
          <w:szCs w:val="28"/>
        </w:rPr>
      </w:pPr>
      <w:r w:rsidRPr="00DC382F">
        <w:rPr>
          <w:b/>
          <w:bCs/>
          <w:color w:val="000000"/>
          <w:sz w:val="24"/>
          <w:szCs w:val="28"/>
        </w:rPr>
        <w:t>7</w:t>
      </w:r>
      <w:r w:rsidR="008902AA" w:rsidRPr="008902AA">
        <w:rPr>
          <w:b/>
          <w:bCs/>
          <w:color w:val="000000"/>
          <w:sz w:val="24"/>
          <w:szCs w:val="28"/>
        </w:rPr>
        <w:t xml:space="preserve">.1 </w:t>
      </w:r>
      <w:r w:rsidRPr="00DC382F">
        <w:rPr>
          <w:b/>
          <w:bCs/>
          <w:color w:val="000000"/>
          <w:sz w:val="24"/>
          <w:szCs w:val="28"/>
        </w:rPr>
        <w:t>Подготовка испытываемого образца</w:t>
      </w:r>
    </w:p>
    <w:p w:rsidR="0070412E" w:rsidRPr="00891D22" w:rsidRDefault="0070412E" w:rsidP="00AF216D">
      <w:pPr>
        <w:ind w:firstLine="567"/>
        <w:jc w:val="both"/>
        <w:rPr>
          <w:b/>
          <w:bCs/>
          <w:color w:val="000000"/>
          <w:sz w:val="24"/>
          <w:szCs w:val="28"/>
        </w:rPr>
      </w:pPr>
    </w:p>
    <w:p w:rsidR="00344E5E" w:rsidRPr="00891D22" w:rsidRDefault="00DC382F" w:rsidP="00AF216D">
      <w:pPr>
        <w:ind w:firstLine="567"/>
        <w:jc w:val="both"/>
        <w:rPr>
          <w:bCs/>
          <w:color w:val="000000"/>
          <w:sz w:val="24"/>
          <w:szCs w:val="28"/>
        </w:rPr>
      </w:pPr>
      <w:r w:rsidRPr="00DC382F">
        <w:rPr>
          <w:bCs/>
          <w:color w:val="000000"/>
          <w:sz w:val="24"/>
          <w:szCs w:val="28"/>
        </w:rPr>
        <w:t>После того, как образец будет извлечен из формы, необходимо сделать поверхность шероховатой, на которую будет воздействовать давление воды, при помощи металлической щетки, и вулканизировать образец под водой в соответствии с процедурами, указанными в EN 12390-2.</w:t>
      </w:r>
    </w:p>
    <w:p w:rsidR="0070412E" w:rsidRPr="00891D22" w:rsidRDefault="0070412E" w:rsidP="00AF216D">
      <w:pPr>
        <w:ind w:firstLine="567"/>
        <w:jc w:val="both"/>
        <w:rPr>
          <w:bCs/>
          <w:color w:val="000000"/>
          <w:sz w:val="24"/>
          <w:szCs w:val="28"/>
        </w:rPr>
      </w:pPr>
    </w:p>
    <w:p w:rsidR="0070412E" w:rsidRPr="00495F37" w:rsidRDefault="00DC382F" w:rsidP="00AF216D">
      <w:pPr>
        <w:ind w:firstLine="567"/>
        <w:jc w:val="both"/>
        <w:rPr>
          <w:b/>
          <w:bCs/>
          <w:color w:val="000000"/>
          <w:sz w:val="24"/>
          <w:szCs w:val="28"/>
        </w:rPr>
      </w:pPr>
      <w:r w:rsidRPr="00DC382F">
        <w:rPr>
          <w:b/>
          <w:bCs/>
          <w:color w:val="000000"/>
          <w:sz w:val="24"/>
          <w:szCs w:val="28"/>
        </w:rPr>
        <w:t>7.2 Применение давления воды</w:t>
      </w:r>
    </w:p>
    <w:p w:rsidR="00DC382F" w:rsidRPr="00495F37" w:rsidRDefault="00DC382F" w:rsidP="00AF216D">
      <w:pPr>
        <w:ind w:firstLine="567"/>
        <w:jc w:val="both"/>
        <w:rPr>
          <w:b/>
          <w:bCs/>
          <w:color w:val="000000"/>
          <w:sz w:val="24"/>
          <w:szCs w:val="28"/>
        </w:rPr>
      </w:pPr>
    </w:p>
    <w:p w:rsidR="005914C6" w:rsidRPr="00495F37" w:rsidRDefault="00DC382F" w:rsidP="00DC382F">
      <w:pPr>
        <w:ind w:firstLine="567"/>
        <w:jc w:val="both"/>
        <w:rPr>
          <w:bCs/>
          <w:color w:val="000000"/>
          <w:sz w:val="24"/>
          <w:szCs w:val="28"/>
        </w:rPr>
      </w:pPr>
      <w:r w:rsidRPr="00DC382F">
        <w:rPr>
          <w:bCs/>
          <w:color w:val="000000"/>
          <w:sz w:val="24"/>
          <w:szCs w:val="28"/>
        </w:rPr>
        <w:t>Испытание должно быть начато, когда образцу уже не менее 28 дней. Запрещено использовать давление воды к затирке образца. Поместить образец в аппарат и подавать воду под давлением (500 ± 50) кПа в течение (72 ± 2) ч. Во время испытания периодически наблюдать за внешним видом поверхностей испытываемого образца, не подвергавшихся воздействию давления воды, чтобы заметить присутствие воды. Если наблюдается утечка, рассмотреть достоверность результата и зарегистрировать этот факт.</w:t>
      </w:r>
    </w:p>
    <w:p w:rsidR="00DC382F" w:rsidRPr="00495F37" w:rsidRDefault="00DC382F" w:rsidP="00BF1C41">
      <w:pPr>
        <w:ind w:firstLine="567"/>
        <w:jc w:val="both"/>
        <w:rPr>
          <w:bCs/>
          <w:color w:val="000000"/>
          <w:sz w:val="24"/>
          <w:szCs w:val="28"/>
        </w:rPr>
      </w:pPr>
    </w:p>
    <w:p w:rsidR="00DC382F" w:rsidRPr="00495F37" w:rsidRDefault="00495F37" w:rsidP="00BF1C41">
      <w:pPr>
        <w:ind w:firstLine="567"/>
        <w:jc w:val="both"/>
        <w:rPr>
          <w:bCs/>
          <w:color w:val="000000"/>
        </w:rPr>
      </w:pPr>
      <w:r w:rsidRPr="00495F37">
        <w:rPr>
          <w:bCs/>
          <w:color w:val="000000"/>
        </w:rPr>
        <w:t xml:space="preserve">Примечание - </w:t>
      </w:r>
      <w:r w:rsidR="00DC382F" w:rsidRPr="00495F37">
        <w:rPr>
          <w:bCs/>
          <w:color w:val="000000"/>
        </w:rPr>
        <w:t>Можно использовать водопроводную воду.</w:t>
      </w:r>
    </w:p>
    <w:p w:rsidR="006327FD" w:rsidRPr="005914C6" w:rsidRDefault="006327FD" w:rsidP="00BF1C41">
      <w:pPr>
        <w:ind w:firstLine="567"/>
        <w:jc w:val="both"/>
        <w:rPr>
          <w:bCs/>
          <w:color w:val="000000"/>
          <w:sz w:val="24"/>
          <w:szCs w:val="28"/>
        </w:rPr>
      </w:pPr>
    </w:p>
    <w:p w:rsidR="000037E2" w:rsidRPr="00495F37" w:rsidRDefault="00DC382F" w:rsidP="00BF1C41">
      <w:pPr>
        <w:ind w:firstLine="567"/>
        <w:jc w:val="both"/>
        <w:rPr>
          <w:b/>
          <w:bCs/>
          <w:color w:val="000000"/>
          <w:sz w:val="24"/>
          <w:szCs w:val="28"/>
        </w:rPr>
      </w:pPr>
      <w:r w:rsidRPr="00DC382F">
        <w:rPr>
          <w:b/>
          <w:bCs/>
          <w:color w:val="000000"/>
          <w:sz w:val="24"/>
          <w:szCs w:val="28"/>
        </w:rPr>
        <w:t>7.3 Изучение образца</w:t>
      </w:r>
    </w:p>
    <w:p w:rsidR="00DC382F" w:rsidRPr="00495F37" w:rsidRDefault="00DC382F" w:rsidP="00BF1C41">
      <w:pPr>
        <w:ind w:firstLine="567"/>
        <w:jc w:val="both"/>
        <w:rPr>
          <w:b/>
          <w:bCs/>
          <w:color w:val="000000"/>
          <w:sz w:val="24"/>
          <w:szCs w:val="28"/>
        </w:rPr>
      </w:pPr>
    </w:p>
    <w:p w:rsidR="008902AA" w:rsidRPr="00495F37" w:rsidRDefault="00DC382F" w:rsidP="00AF216D">
      <w:pPr>
        <w:ind w:firstLine="567"/>
        <w:jc w:val="both"/>
        <w:rPr>
          <w:bCs/>
          <w:color w:val="000000"/>
          <w:sz w:val="24"/>
          <w:szCs w:val="28"/>
        </w:rPr>
      </w:pPr>
      <w:r w:rsidRPr="00DC382F">
        <w:rPr>
          <w:bCs/>
          <w:color w:val="000000"/>
          <w:sz w:val="24"/>
          <w:szCs w:val="28"/>
        </w:rPr>
        <w:t>После применения давления в течение указанного времени образец удаляют из прибора. Лицевую поверхность, на которую оказывалось давление воды, необходимо протереть, чтобы удалить лишнюю воду. Разделить образец пополам перпендикулярно лицевой поверхности, на которую оказывалось давление воды. При раскалывании образца и во время его изучения поместите лицевую сторону образца, подвергающегося воздействию давления воды, на дно. Как только расколотая поверхность разреза высохнет до такой степени, что станет ясно видно проникновение воды, отметьте фронт воды на образце. Необходимо измерить максимальную глубину проникновения под испытываемым участком и записать ее с точностью до миллиметра.</w:t>
      </w:r>
    </w:p>
    <w:p w:rsidR="00DC382F" w:rsidRPr="00495F37" w:rsidRDefault="00DC382F" w:rsidP="00AF216D">
      <w:pPr>
        <w:ind w:firstLine="567"/>
        <w:jc w:val="both"/>
        <w:rPr>
          <w:b/>
          <w:bCs/>
          <w:color w:val="000000"/>
          <w:sz w:val="24"/>
          <w:szCs w:val="28"/>
        </w:rPr>
      </w:pPr>
    </w:p>
    <w:p w:rsidR="000037E2" w:rsidRPr="00891D22" w:rsidRDefault="00DC382F" w:rsidP="00AF216D">
      <w:pPr>
        <w:ind w:firstLine="567"/>
        <w:jc w:val="both"/>
        <w:rPr>
          <w:b/>
          <w:bCs/>
          <w:color w:val="000000"/>
          <w:sz w:val="24"/>
          <w:szCs w:val="28"/>
        </w:rPr>
      </w:pPr>
      <w:r w:rsidRPr="00DC382F">
        <w:rPr>
          <w:b/>
          <w:bCs/>
          <w:color w:val="000000"/>
          <w:sz w:val="24"/>
          <w:szCs w:val="28"/>
        </w:rPr>
        <w:t>8</w:t>
      </w:r>
      <w:r w:rsidR="008902AA" w:rsidRPr="008902AA">
        <w:rPr>
          <w:b/>
          <w:bCs/>
          <w:color w:val="000000"/>
          <w:sz w:val="24"/>
          <w:szCs w:val="28"/>
        </w:rPr>
        <w:t xml:space="preserve"> Результаты испытаний</w:t>
      </w:r>
    </w:p>
    <w:p w:rsidR="0070412E" w:rsidRPr="00891D22" w:rsidRDefault="0070412E" w:rsidP="00AF216D">
      <w:pPr>
        <w:ind w:firstLine="567"/>
        <w:jc w:val="both"/>
        <w:rPr>
          <w:b/>
          <w:bCs/>
          <w:color w:val="000000"/>
          <w:sz w:val="24"/>
          <w:szCs w:val="28"/>
        </w:rPr>
      </w:pPr>
    </w:p>
    <w:p w:rsidR="00DC382F" w:rsidRPr="00495F37" w:rsidRDefault="00DC382F" w:rsidP="00AF216D">
      <w:pPr>
        <w:ind w:firstLine="567"/>
        <w:jc w:val="both"/>
        <w:rPr>
          <w:bCs/>
          <w:color w:val="000000"/>
          <w:sz w:val="24"/>
          <w:szCs w:val="28"/>
        </w:rPr>
      </w:pPr>
      <w:r w:rsidRPr="00DC382F">
        <w:rPr>
          <w:bCs/>
          <w:color w:val="000000"/>
          <w:sz w:val="24"/>
          <w:szCs w:val="28"/>
        </w:rPr>
        <w:t xml:space="preserve">максимальная глубина проникновения, выраженная в </w:t>
      </w:r>
      <w:proofErr w:type="gramStart"/>
      <w:r w:rsidRPr="00DC382F">
        <w:rPr>
          <w:bCs/>
          <w:color w:val="000000"/>
          <w:sz w:val="24"/>
          <w:szCs w:val="28"/>
        </w:rPr>
        <w:t>мм</w:t>
      </w:r>
      <w:proofErr w:type="gramEnd"/>
      <w:r w:rsidRPr="00DC382F">
        <w:rPr>
          <w:bCs/>
          <w:color w:val="000000"/>
          <w:sz w:val="24"/>
          <w:szCs w:val="28"/>
        </w:rPr>
        <w:t>, является результатом испытания.</w:t>
      </w:r>
    </w:p>
    <w:p w:rsidR="00DC382F" w:rsidRPr="00495F37" w:rsidRDefault="00DC382F" w:rsidP="00AF216D">
      <w:pPr>
        <w:ind w:firstLine="567"/>
        <w:jc w:val="both"/>
        <w:rPr>
          <w:bCs/>
          <w:color w:val="000000"/>
          <w:sz w:val="24"/>
          <w:szCs w:val="28"/>
        </w:rPr>
      </w:pPr>
    </w:p>
    <w:p w:rsidR="000037E2" w:rsidRDefault="00DC382F" w:rsidP="00AF216D">
      <w:pPr>
        <w:ind w:firstLine="567"/>
        <w:jc w:val="both"/>
        <w:rPr>
          <w:b/>
          <w:bCs/>
          <w:color w:val="000000"/>
          <w:sz w:val="24"/>
          <w:szCs w:val="28"/>
        </w:rPr>
      </w:pPr>
      <w:r w:rsidRPr="00DC382F">
        <w:rPr>
          <w:b/>
          <w:bCs/>
          <w:color w:val="000000"/>
          <w:sz w:val="24"/>
          <w:szCs w:val="28"/>
        </w:rPr>
        <w:t>9</w:t>
      </w:r>
      <w:r w:rsidR="00537A93" w:rsidRPr="00537A93">
        <w:rPr>
          <w:b/>
          <w:bCs/>
          <w:color w:val="000000"/>
          <w:sz w:val="24"/>
          <w:szCs w:val="28"/>
        </w:rPr>
        <w:t xml:space="preserve"> Протокол испытания</w:t>
      </w:r>
    </w:p>
    <w:p w:rsidR="00A11D75" w:rsidRDefault="00A11D75" w:rsidP="00AF216D">
      <w:pPr>
        <w:ind w:firstLine="567"/>
        <w:jc w:val="both"/>
        <w:rPr>
          <w:b/>
          <w:bCs/>
          <w:color w:val="000000"/>
          <w:sz w:val="24"/>
          <w:szCs w:val="28"/>
        </w:rPr>
      </w:pP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Протокол должен включать в себя:</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a) ссылку на этот стандарт;</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b) идентификацию испытываемого образца;</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c) дату начала испытания</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d) описание образца (форма и размеры);</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e) направление применения давления воды в отношении отливки;</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 xml:space="preserve">f) максимальная глубина проникновения, в </w:t>
      </w:r>
      <w:proofErr w:type="gramStart"/>
      <w:r w:rsidRPr="00DC382F">
        <w:rPr>
          <w:rStyle w:val="FontStyle35"/>
          <w:rFonts w:ascii="Times New Roman" w:eastAsiaTheme="minorEastAsia" w:hAnsi="Times New Roman" w:cs="Times New Roman"/>
          <w:sz w:val="24"/>
          <w:szCs w:val="24"/>
          <w:lang w:eastAsia="en-US"/>
        </w:rPr>
        <w:t>мм</w:t>
      </w:r>
      <w:proofErr w:type="gramEnd"/>
      <w:r w:rsidRPr="00DC382F">
        <w:rPr>
          <w:rStyle w:val="FontStyle35"/>
          <w:rFonts w:ascii="Times New Roman" w:eastAsiaTheme="minorEastAsia" w:hAnsi="Times New Roman" w:cs="Times New Roman"/>
          <w:sz w:val="24"/>
          <w:szCs w:val="24"/>
          <w:lang w:eastAsia="en-US"/>
        </w:rPr>
        <w:t>;</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g) любая утечка и рассмотрение обоснованности результата; (если необходимо);</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lastRenderedPageBreak/>
        <w:t>h) любое отклонение от стандартного метода испытания;</w:t>
      </w:r>
    </w:p>
    <w:p w:rsidR="00DC382F" w:rsidRPr="00DC382F" w:rsidRDefault="00DC382F" w:rsidP="00DC382F">
      <w:pPr>
        <w:ind w:firstLine="567"/>
        <w:jc w:val="both"/>
        <w:rPr>
          <w:rStyle w:val="FontStyle35"/>
          <w:rFonts w:ascii="Times New Roman" w:eastAsiaTheme="minorEastAsia" w:hAnsi="Times New Roman" w:cs="Times New Roman"/>
          <w:sz w:val="24"/>
          <w:szCs w:val="24"/>
          <w:lang w:eastAsia="en-US"/>
        </w:rPr>
      </w:pPr>
      <w:r w:rsidRPr="00DC382F">
        <w:rPr>
          <w:rStyle w:val="FontStyle35"/>
          <w:rFonts w:ascii="Times New Roman" w:eastAsiaTheme="minorEastAsia" w:hAnsi="Times New Roman" w:cs="Times New Roman"/>
          <w:sz w:val="24"/>
          <w:szCs w:val="24"/>
          <w:lang w:eastAsia="en-US"/>
        </w:rPr>
        <w:t>i) заявление лица, технически ответственного за испытание, о том, что оно было проведено в соответствии с настоящим документом, за исключением случаев, указанных в пункте h);</w:t>
      </w:r>
    </w:p>
    <w:p w:rsidR="00D265B4" w:rsidRPr="00AF216D" w:rsidRDefault="00DC382F" w:rsidP="00DC382F">
      <w:pPr>
        <w:ind w:firstLine="567"/>
        <w:jc w:val="both"/>
        <w:rPr>
          <w:b/>
          <w:bCs/>
          <w:color w:val="000000"/>
          <w:sz w:val="24"/>
          <w:szCs w:val="28"/>
        </w:rPr>
      </w:pPr>
      <w:r w:rsidRPr="00DC382F">
        <w:rPr>
          <w:rStyle w:val="FontStyle35"/>
          <w:rFonts w:ascii="Times New Roman" w:eastAsiaTheme="minorEastAsia" w:hAnsi="Times New Roman" w:cs="Times New Roman"/>
          <w:sz w:val="24"/>
          <w:szCs w:val="24"/>
          <w:lang w:eastAsia="en-US"/>
        </w:rPr>
        <w:t>j) возраст образца на момент проведения испытания (если известно).</w:t>
      </w:r>
    </w:p>
    <w:p w:rsidR="00D265B4" w:rsidRPr="0070412E" w:rsidRDefault="00D265B4" w:rsidP="00AF216D">
      <w:pPr>
        <w:ind w:firstLine="567"/>
        <w:jc w:val="both"/>
        <w:rPr>
          <w:bCs/>
          <w:color w:val="000000"/>
          <w:sz w:val="24"/>
          <w:szCs w:val="28"/>
        </w:rPr>
      </w:pPr>
    </w:p>
    <w:p w:rsidR="00DC382F" w:rsidRPr="00495F37" w:rsidRDefault="00DC382F" w:rsidP="00DC382F">
      <w:pPr>
        <w:pStyle w:val="Style11"/>
        <w:ind w:firstLine="567"/>
        <w:jc w:val="both"/>
        <w:rPr>
          <w:rStyle w:val="FontStyle33"/>
          <w:rFonts w:ascii="Times New Roman" w:hAnsi="Times New Roman" w:cs="Times New Roman"/>
          <w:sz w:val="24"/>
          <w:szCs w:val="24"/>
        </w:rPr>
      </w:pPr>
      <w:r w:rsidRPr="00DC382F">
        <w:rPr>
          <w:rStyle w:val="FontStyle33"/>
          <w:rFonts w:ascii="Times New Roman" w:hAnsi="Times New Roman" w:cs="Times New Roman"/>
          <w:sz w:val="24"/>
          <w:szCs w:val="24"/>
        </w:rPr>
        <w:t>10 Точность</w:t>
      </w:r>
    </w:p>
    <w:p w:rsidR="00DC382F" w:rsidRPr="00495F37" w:rsidRDefault="00DC382F" w:rsidP="00DC382F">
      <w:pPr>
        <w:pStyle w:val="Style11"/>
        <w:ind w:firstLine="567"/>
        <w:jc w:val="both"/>
        <w:rPr>
          <w:rStyle w:val="FontStyle33"/>
          <w:rFonts w:ascii="Times New Roman" w:hAnsi="Times New Roman" w:cs="Times New Roman"/>
          <w:sz w:val="24"/>
          <w:szCs w:val="24"/>
        </w:rPr>
      </w:pPr>
    </w:p>
    <w:p w:rsidR="002D6D70" w:rsidRPr="00DC382F" w:rsidRDefault="00DC382F" w:rsidP="00DC382F">
      <w:pPr>
        <w:pStyle w:val="Style11"/>
        <w:ind w:firstLine="567"/>
        <w:jc w:val="both"/>
        <w:rPr>
          <w:rStyle w:val="FontStyle33"/>
          <w:rFonts w:ascii="Times New Roman" w:hAnsi="Times New Roman" w:cs="Times New Roman"/>
          <w:b w:val="0"/>
          <w:sz w:val="24"/>
          <w:szCs w:val="24"/>
        </w:rPr>
      </w:pPr>
      <w:r w:rsidRPr="00DC382F">
        <w:rPr>
          <w:rStyle w:val="FontStyle33"/>
          <w:rFonts w:ascii="Times New Roman" w:hAnsi="Times New Roman" w:cs="Times New Roman"/>
          <w:b w:val="0"/>
          <w:sz w:val="24"/>
          <w:szCs w:val="24"/>
        </w:rPr>
        <w:t>Данные по точности не доступны.</w:t>
      </w: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C20928" w:rsidRDefault="00C20928">
      <w:pPr>
        <w:widowControl/>
        <w:autoSpaceDE/>
        <w:autoSpaceDN/>
        <w:adjustRightInd/>
        <w:spacing w:after="200" w:line="276" w:lineRule="auto"/>
        <w:rPr>
          <w:rStyle w:val="FontStyle33"/>
          <w:rFonts w:ascii="Times New Roman" w:eastAsiaTheme="minorEastAsia" w:hAnsi="Times New Roman" w:cs="Times New Roman"/>
        </w:rPr>
      </w:pPr>
      <w:r>
        <w:rPr>
          <w:rStyle w:val="FontStyle33"/>
          <w:rFonts w:ascii="Times New Roman" w:hAnsi="Times New Roman" w:cs="Times New Roman"/>
        </w:rPr>
        <w:br w:type="page"/>
      </w:r>
    </w:p>
    <w:p w:rsidR="00C20928" w:rsidRPr="00FA0662" w:rsidRDefault="00C20928" w:rsidP="00C20928">
      <w:pPr>
        <w:pStyle w:val="Style11"/>
        <w:ind w:firstLine="567"/>
        <w:jc w:val="center"/>
        <w:rPr>
          <w:rStyle w:val="FontStyle33"/>
          <w:rFonts w:ascii="Times New Roman" w:hAnsi="Times New Roman" w:cs="Times New Roman"/>
        </w:rPr>
      </w:pPr>
      <w:r w:rsidRPr="00FA0662">
        <w:rPr>
          <w:rStyle w:val="FontStyle33"/>
          <w:rFonts w:ascii="Times New Roman" w:hAnsi="Times New Roman" w:cs="Times New Roman"/>
        </w:rPr>
        <w:lastRenderedPageBreak/>
        <w:t>Приложение ДА</w:t>
      </w:r>
    </w:p>
    <w:p w:rsidR="00C20928" w:rsidRPr="00163F8F" w:rsidRDefault="00C20928" w:rsidP="00C20928">
      <w:pPr>
        <w:pStyle w:val="Style11"/>
        <w:ind w:firstLine="567"/>
        <w:jc w:val="center"/>
        <w:rPr>
          <w:rStyle w:val="FontStyle33"/>
          <w:rFonts w:ascii="Times New Roman" w:hAnsi="Times New Roman" w:cs="Times New Roman"/>
          <w:b w:val="0"/>
          <w:i/>
        </w:rPr>
      </w:pPr>
      <w:r w:rsidRPr="00163F8F">
        <w:rPr>
          <w:rStyle w:val="FontStyle33"/>
          <w:rFonts w:ascii="Times New Roman" w:hAnsi="Times New Roman" w:cs="Times New Roman"/>
          <w:b w:val="0"/>
          <w:i/>
        </w:rPr>
        <w:t>(справочное)</w:t>
      </w:r>
    </w:p>
    <w:p w:rsidR="00C20928" w:rsidRPr="00FA0662" w:rsidRDefault="00C20928" w:rsidP="00C20928">
      <w:pPr>
        <w:pStyle w:val="Style11"/>
        <w:ind w:firstLine="567"/>
        <w:jc w:val="center"/>
        <w:rPr>
          <w:rStyle w:val="FontStyle33"/>
          <w:rFonts w:ascii="Times New Roman" w:hAnsi="Times New Roman" w:cs="Times New Roman"/>
        </w:rPr>
      </w:pPr>
    </w:p>
    <w:p w:rsidR="00C20928" w:rsidRPr="00FA0662" w:rsidRDefault="00C20928" w:rsidP="00C20928">
      <w:pPr>
        <w:pStyle w:val="Style11"/>
        <w:ind w:firstLine="567"/>
        <w:jc w:val="center"/>
        <w:rPr>
          <w:rStyle w:val="FontStyle33"/>
          <w:rFonts w:ascii="Times New Roman" w:hAnsi="Times New Roman" w:cs="Times New Roman"/>
        </w:rPr>
      </w:pPr>
      <w:r w:rsidRPr="00FA0662">
        <w:rPr>
          <w:rStyle w:val="FontStyle33"/>
          <w:rFonts w:ascii="Times New Roman" w:hAnsi="Times New Roman" w:cs="Times New Roman"/>
        </w:rPr>
        <w:t xml:space="preserve">Сведения о соответствии ссылочных международных стандартов ссылочным </w:t>
      </w:r>
      <w:r w:rsidRPr="00FA0662">
        <w:rPr>
          <w:rStyle w:val="FontStyle33"/>
          <w:rFonts w:ascii="Times New Roman" w:hAnsi="Times New Roman" w:cs="Times New Roman"/>
          <w:lang w:val="kk-KZ"/>
        </w:rPr>
        <w:t xml:space="preserve">национальным и </w:t>
      </w:r>
      <w:r w:rsidRPr="00FA0662">
        <w:rPr>
          <w:rStyle w:val="FontStyle33"/>
          <w:rFonts w:ascii="Times New Roman" w:hAnsi="Times New Roman" w:cs="Times New Roman"/>
        </w:rPr>
        <w:t>межгосударственным стандартам</w:t>
      </w:r>
    </w:p>
    <w:p w:rsidR="00C20928" w:rsidRPr="00FA0662" w:rsidRDefault="00C20928" w:rsidP="00C20928">
      <w:pPr>
        <w:pStyle w:val="Style11"/>
        <w:ind w:firstLine="567"/>
        <w:jc w:val="center"/>
        <w:rPr>
          <w:rStyle w:val="FontStyle33"/>
          <w:rFonts w:ascii="Times New Roman" w:hAnsi="Times New Roman" w:cs="Times New Roman"/>
        </w:rPr>
      </w:pPr>
    </w:p>
    <w:p w:rsidR="00C20928" w:rsidRPr="00FA0662" w:rsidRDefault="00C20928" w:rsidP="00C20928">
      <w:pPr>
        <w:pStyle w:val="Style11"/>
        <w:jc w:val="both"/>
        <w:rPr>
          <w:rStyle w:val="FontStyle33"/>
          <w:rFonts w:ascii="Times New Roman" w:hAnsi="Times New Roman" w:cs="Times New Roman"/>
          <w:b w:val="0"/>
        </w:rPr>
      </w:pPr>
      <w:r w:rsidRPr="00FA0662">
        <w:rPr>
          <w:rFonts w:ascii="Times New Roman" w:hAnsi="Times New Roman" w:cs="Times New Roman"/>
          <w:color w:val="2D2D2D"/>
          <w:spacing w:val="2"/>
          <w:shd w:val="clear" w:color="auto" w:fill="FFFFFF"/>
        </w:rPr>
        <w:t xml:space="preserve">Таблица ДА.1 – </w:t>
      </w:r>
      <w:r w:rsidRPr="00FA0662">
        <w:rPr>
          <w:rStyle w:val="FontStyle33"/>
          <w:rFonts w:ascii="Times New Roman" w:hAnsi="Times New Roman" w:cs="Times New Roman"/>
        </w:rPr>
        <w:t>Сведения о соответствии ссылочных международных стандартов ссылочным национальным и межгосударственным стандартам</w:t>
      </w:r>
    </w:p>
    <w:p w:rsidR="00C20928" w:rsidRPr="00FA0662" w:rsidRDefault="00C20928" w:rsidP="00C20928">
      <w:pPr>
        <w:pStyle w:val="Style11"/>
        <w:jc w:val="both"/>
        <w:rPr>
          <w:rStyle w:val="FontStyle33"/>
          <w:rFonts w:ascii="Times New Roman" w:hAnsi="Times New Roman" w:cs="Times New Roman"/>
        </w:rPr>
      </w:pPr>
    </w:p>
    <w:tbl>
      <w:tblPr>
        <w:tblStyle w:val="a9"/>
        <w:tblW w:w="0" w:type="auto"/>
        <w:tblInd w:w="108" w:type="dxa"/>
        <w:tblLayout w:type="fixed"/>
        <w:tblLook w:val="04A0" w:firstRow="1" w:lastRow="0" w:firstColumn="1" w:lastColumn="0" w:noHBand="0" w:noVBand="1"/>
      </w:tblPr>
      <w:tblGrid>
        <w:gridCol w:w="4678"/>
        <w:gridCol w:w="1559"/>
        <w:gridCol w:w="3225"/>
      </w:tblGrid>
      <w:tr w:rsidR="00C20928" w:rsidRPr="00FA0662" w:rsidTr="00296743">
        <w:tc>
          <w:tcPr>
            <w:tcW w:w="4678" w:type="dxa"/>
            <w:tcBorders>
              <w:bottom w:val="double" w:sz="4" w:space="0" w:color="auto"/>
            </w:tcBorders>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rPr>
              <w:t>Обозначение и наименование международного стандарта</w:t>
            </w:r>
          </w:p>
        </w:tc>
        <w:tc>
          <w:tcPr>
            <w:tcW w:w="1559" w:type="dxa"/>
            <w:tcBorders>
              <w:bottom w:val="double" w:sz="4" w:space="0" w:color="auto"/>
            </w:tcBorders>
            <w:vAlign w:val="center"/>
          </w:tcPr>
          <w:p w:rsidR="00C20928" w:rsidRPr="00FA0662" w:rsidRDefault="00C20928" w:rsidP="00296743">
            <w:pPr>
              <w:pStyle w:val="Style11"/>
              <w:ind w:left="-108"/>
              <w:jc w:val="center"/>
              <w:rPr>
                <w:rStyle w:val="FontStyle33"/>
                <w:rFonts w:ascii="Times New Roman" w:hAnsi="Times New Roman" w:cs="Times New Roman"/>
                <w:b w:val="0"/>
                <w:spacing w:val="-4"/>
              </w:rPr>
            </w:pPr>
            <w:r w:rsidRPr="00FA0662">
              <w:rPr>
                <w:rStyle w:val="FontStyle33"/>
                <w:rFonts w:ascii="Times New Roman" w:hAnsi="Times New Roman" w:cs="Times New Roman"/>
                <w:spacing w:val="-4"/>
              </w:rPr>
              <w:t xml:space="preserve">Степень </w:t>
            </w:r>
          </w:p>
          <w:p w:rsidR="00C20928" w:rsidRPr="00FA0662" w:rsidRDefault="00C20928" w:rsidP="00296743">
            <w:pPr>
              <w:pStyle w:val="Style11"/>
              <w:ind w:left="-108" w:right="-108"/>
              <w:jc w:val="center"/>
              <w:rPr>
                <w:rStyle w:val="FontStyle33"/>
                <w:rFonts w:ascii="Times New Roman" w:hAnsi="Times New Roman" w:cs="Times New Roman"/>
                <w:b w:val="0"/>
              </w:rPr>
            </w:pPr>
            <w:r w:rsidRPr="00FA0662">
              <w:rPr>
                <w:rStyle w:val="FontStyle33"/>
                <w:rFonts w:ascii="Times New Roman" w:hAnsi="Times New Roman" w:cs="Times New Roman"/>
                <w:spacing w:val="-4"/>
              </w:rPr>
              <w:t>соответствия</w:t>
            </w:r>
          </w:p>
        </w:tc>
        <w:tc>
          <w:tcPr>
            <w:tcW w:w="3225" w:type="dxa"/>
            <w:tcBorders>
              <w:bottom w:val="double" w:sz="4" w:space="0" w:color="auto"/>
            </w:tcBorders>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rPr>
              <w:t xml:space="preserve">Обозначение и наименование </w:t>
            </w:r>
            <w:proofErr w:type="spellStart"/>
            <w:r w:rsidRPr="00FA0662">
              <w:rPr>
                <w:rStyle w:val="FontStyle33"/>
                <w:rFonts w:ascii="Times New Roman" w:hAnsi="Times New Roman" w:cs="Times New Roman"/>
              </w:rPr>
              <w:t>национальн</w:t>
            </w:r>
            <w:proofErr w:type="spellEnd"/>
            <w:r w:rsidRPr="00FA0662">
              <w:rPr>
                <w:rStyle w:val="FontStyle33"/>
                <w:rFonts w:ascii="Times New Roman" w:hAnsi="Times New Roman" w:cs="Times New Roman"/>
                <w:lang w:val="kk-KZ"/>
              </w:rPr>
              <w:t>ого</w:t>
            </w:r>
            <w:r w:rsidRPr="00FA0662">
              <w:rPr>
                <w:rStyle w:val="FontStyle33"/>
                <w:rFonts w:ascii="Times New Roman" w:hAnsi="Times New Roman" w:cs="Times New Roman"/>
              </w:rPr>
              <w:t xml:space="preserve"> и межгосударственного стандарта</w:t>
            </w:r>
          </w:p>
        </w:tc>
      </w:tr>
      <w:tr w:rsidR="00C20928" w:rsidRPr="00FA0662" w:rsidTr="00296743">
        <w:tc>
          <w:tcPr>
            <w:tcW w:w="4678" w:type="dxa"/>
            <w:vAlign w:val="center"/>
          </w:tcPr>
          <w:p w:rsidR="00C20928" w:rsidRPr="00FA0662" w:rsidRDefault="00C20928" w:rsidP="00296743">
            <w:pPr>
              <w:pStyle w:val="Style11"/>
              <w:tabs>
                <w:tab w:val="left" w:pos="667"/>
              </w:tabs>
              <w:jc w:val="both"/>
              <w:rPr>
                <w:rStyle w:val="FontStyle33"/>
                <w:rFonts w:ascii="Times New Roman" w:hAnsi="Times New Roman" w:cs="Times New Roman"/>
                <w:b w:val="0"/>
              </w:rPr>
            </w:pPr>
          </w:p>
          <w:p w:rsidR="00C20928" w:rsidRPr="00FA0662" w:rsidRDefault="00C20928" w:rsidP="00296743">
            <w:pPr>
              <w:pStyle w:val="Style11"/>
              <w:tabs>
                <w:tab w:val="left" w:pos="667"/>
              </w:tabs>
              <w:jc w:val="both"/>
              <w:rPr>
                <w:rStyle w:val="FontStyle33"/>
                <w:rFonts w:ascii="Times New Roman" w:hAnsi="Times New Roman" w:cs="Times New Roman"/>
                <w:b w:val="0"/>
              </w:rPr>
            </w:pPr>
            <w:r w:rsidRPr="00FA0662">
              <w:rPr>
                <w:rStyle w:val="FontStyle33"/>
                <w:rFonts w:ascii="Times New Roman" w:hAnsi="Times New Roman" w:cs="Times New Roman"/>
                <w:b w:val="0"/>
              </w:rPr>
              <w:t xml:space="preserve">, </w:t>
            </w:r>
            <w:r w:rsidRPr="00C20928">
              <w:rPr>
                <w:rStyle w:val="FontStyle33"/>
                <w:rFonts w:ascii="Times New Roman" w:hAnsi="Times New Roman" w:cs="Times New Roman"/>
                <w:b w:val="0"/>
              </w:rPr>
              <w:t>EN 12390-2, Испытания затвердевшего бетона. Часть 2. Изготовление и хранение испытуемых образцов для испытания на прочность</w:t>
            </w:r>
          </w:p>
        </w:tc>
        <w:tc>
          <w:tcPr>
            <w:tcW w:w="1559" w:type="dxa"/>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lang w:val="en-US"/>
              </w:rPr>
              <w:t>IDT</w:t>
            </w:r>
          </w:p>
        </w:tc>
        <w:tc>
          <w:tcPr>
            <w:tcW w:w="3225" w:type="dxa"/>
            <w:vAlign w:val="center"/>
          </w:tcPr>
          <w:p w:rsidR="00C20928" w:rsidRPr="00EF57BA" w:rsidRDefault="00C20928" w:rsidP="00296743">
            <w:pPr>
              <w:pStyle w:val="Style11"/>
              <w:jc w:val="both"/>
              <w:rPr>
                <w:rStyle w:val="FontStyle33"/>
                <w:rFonts w:ascii="Times New Roman" w:hAnsi="Times New Roman" w:cs="Times New Roman"/>
                <w:b w:val="0"/>
              </w:rPr>
            </w:pPr>
          </w:p>
          <w:p w:rsidR="008B0935" w:rsidRDefault="00C20928" w:rsidP="00C20928">
            <w:pPr>
              <w:pStyle w:val="Style11"/>
              <w:jc w:val="both"/>
              <w:rPr>
                <w:rStyle w:val="FontStyle33"/>
                <w:rFonts w:ascii="Times New Roman" w:hAnsi="Times New Roman" w:cs="Times New Roman"/>
                <w:b w:val="0"/>
              </w:rPr>
            </w:pPr>
            <w:proofErr w:type="gramStart"/>
            <w:r w:rsidRPr="00FA0662">
              <w:rPr>
                <w:rStyle w:val="FontStyle33"/>
                <w:rFonts w:ascii="Times New Roman" w:hAnsi="Times New Roman" w:cs="Times New Roman"/>
                <w:b w:val="0"/>
              </w:rPr>
              <w:t>СТ</w:t>
            </w:r>
            <w:proofErr w:type="gramEnd"/>
            <w:r w:rsidRPr="00FA0662">
              <w:rPr>
                <w:rStyle w:val="FontStyle33"/>
                <w:rFonts w:ascii="Times New Roman" w:hAnsi="Times New Roman" w:cs="Times New Roman"/>
                <w:b w:val="0"/>
              </w:rPr>
              <w:t xml:space="preserve"> РК </w:t>
            </w:r>
            <w:r w:rsidRPr="00C20928">
              <w:rPr>
                <w:rStyle w:val="FontStyle33"/>
                <w:rFonts w:ascii="Times New Roman" w:hAnsi="Times New Roman" w:cs="Times New Roman"/>
                <w:b w:val="0"/>
              </w:rPr>
              <w:t>EN 12390-2</w:t>
            </w:r>
            <w:r>
              <w:rPr>
                <w:rStyle w:val="FontStyle33"/>
                <w:rFonts w:ascii="Times New Roman" w:hAnsi="Times New Roman" w:cs="Times New Roman"/>
                <w:b w:val="0"/>
              </w:rPr>
              <w:t>-2016</w:t>
            </w:r>
            <w:r w:rsidRPr="00C20928">
              <w:rPr>
                <w:rStyle w:val="FontStyle33"/>
                <w:rFonts w:ascii="Times New Roman" w:hAnsi="Times New Roman" w:cs="Times New Roman"/>
                <w:b w:val="0"/>
              </w:rPr>
              <w:t xml:space="preserve">, Испытания затвердевшего бетона. Часть 2. Изготовление и </w:t>
            </w:r>
            <w:r>
              <w:rPr>
                <w:rStyle w:val="FontStyle33"/>
                <w:rFonts w:ascii="Times New Roman" w:hAnsi="Times New Roman" w:cs="Times New Roman"/>
                <w:b w:val="0"/>
              </w:rPr>
              <w:t>выдерживание</w:t>
            </w:r>
          </w:p>
          <w:p w:rsidR="00C20928" w:rsidRPr="00FA0662" w:rsidRDefault="00C20928" w:rsidP="00C20928">
            <w:pPr>
              <w:pStyle w:val="Style11"/>
              <w:jc w:val="both"/>
              <w:rPr>
                <w:rStyle w:val="FontStyle33"/>
                <w:rFonts w:ascii="Times New Roman" w:hAnsi="Times New Roman" w:cs="Times New Roman"/>
                <w:b w:val="0"/>
              </w:rPr>
            </w:pPr>
            <w:r w:rsidRPr="00C20928">
              <w:rPr>
                <w:rStyle w:val="FontStyle33"/>
                <w:rFonts w:ascii="Times New Roman" w:hAnsi="Times New Roman" w:cs="Times New Roman"/>
                <w:b w:val="0"/>
              </w:rPr>
              <w:t xml:space="preserve"> образцов для испытания на прочность</w:t>
            </w:r>
          </w:p>
        </w:tc>
      </w:tr>
      <w:tr w:rsidR="00C20928" w:rsidRPr="00FA0662" w:rsidTr="00296743">
        <w:trPr>
          <w:trHeight w:val="391"/>
        </w:trPr>
        <w:tc>
          <w:tcPr>
            <w:tcW w:w="9462" w:type="dxa"/>
            <w:gridSpan w:val="3"/>
            <w:vAlign w:val="center"/>
          </w:tcPr>
          <w:p w:rsidR="00C20928" w:rsidRPr="00FA0662" w:rsidRDefault="00C20928" w:rsidP="00296743">
            <w:pPr>
              <w:ind w:firstLine="567"/>
              <w:jc w:val="both"/>
            </w:pPr>
            <w:r w:rsidRPr="00FA0662">
              <w:t>__________________</w:t>
            </w:r>
          </w:p>
          <w:p w:rsidR="00C20928" w:rsidRPr="00FA0662" w:rsidRDefault="00C20928" w:rsidP="00296743">
            <w:pPr>
              <w:pStyle w:val="Style11"/>
              <w:tabs>
                <w:tab w:val="left" w:pos="426"/>
              </w:tabs>
              <w:jc w:val="both"/>
              <w:rPr>
                <w:rStyle w:val="FontStyle33"/>
                <w:rFonts w:ascii="Times New Roman" w:hAnsi="Times New Roman" w:cs="Times New Roman"/>
                <w:b w:val="0"/>
              </w:rPr>
            </w:pP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r w:rsidRPr="00FA0662">
              <w:rPr>
                <w:rStyle w:val="FontStyle33"/>
                <w:rFonts w:ascii="Times New Roman" w:hAnsi="Times New Roman" w:cs="Times New Roman"/>
                <w:sz w:val="18"/>
                <w:szCs w:val="18"/>
              </w:rPr>
              <w:t>Примечание – В настоящей таблице использовано следующее условное обозначение степени соответствия стандартов:</w:t>
            </w: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r w:rsidRPr="00FA0662">
              <w:rPr>
                <w:rStyle w:val="FontStyle33"/>
                <w:rFonts w:ascii="Times New Roman" w:hAnsi="Times New Roman" w:cs="Times New Roman"/>
                <w:sz w:val="18"/>
                <w:szCs w:val="18"/>
              </w:rPr>
              <w:t>- IDT - идентичные стандарты.</w:t>
            </w:r>
          </w:p>
          <w:p w:rsidR="00C20928" w:rsidRPr="00FA0662" w:rsidRDefault="00C20928" w:rsidP="00296743">
            <w:pPr>
              <w:pStyle w:val="Style11"/>
              <w:tabs>
                <w:tab w:val="left" w:pos="426"/>
              </w:tabs>
              <w:ind w:firstLine="284"/>
              <w:jc w:val="both"/>
              <w:rPr>
                <w:rStyle w:val="FontStyle33"/>
                <w:rFonts w:ascii="Times New Roman" w:hAnsi="Times New Roman" w:cs="Times New Roman"/>
                <w:b w:val="0"/>
              </w:rPr>
            </w:pPr>
          </w:p>
        </w:tc>
      </w:tr>
    </w:tbl>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C20928">
      <w:pPr>
        <w:pStyle w:val="Style11"/>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5525C5" w:rsidRDefault="005525C5" w:rsidP="005525C5">
      <w:pPr>
        <w:widowControl/>
        <w:autoSpaceDE/>
        <w:autoSpaceDN/>
        <w:adjustRightInd/>
        <w:spacing w:after="200" w:line="276" w:lineRule="auto"/>
        <w:rPr>
          <w:i/>
          <w:iCs/>
          <w:color w:val="000000"/>
          <w:lang w:eastAsia="en-US"/>
        </w:rPr>
      </w:pPr>
    </w:p>
    <w:p w:rsidR="005525C5" w:rsidRDefault="009634E3" w:rsidP="009634E3">
      <w:pPr>
        <w:widowControl/>
        <w:tabs>
          <w:tab w:val="left" w:pos="1410"/>
        </w:tabs>
        <w:autoSpaceDE/>
        <w:autoSpaceDN/>
        <w:adjustRightInd/>
        <w:spacing w:after="200" w:line="276" w:lineRule="auto"/>
        <w:rPr>
          <w:i/>
          <w:iCs/>
          <w:color w:val="000000"/>
          <w:sz w:val="24"/>
          <w:szCs w:val="24"/>
          <w:lang w:val="en-US" w:eastAsia="en-US"/>
        </w:rPr>
      </w:pPr>
      <w:r>
        <w:rPr>
          <w:i/>
          <w:iCs/>
          <w:color w:val="000000"/>
          <w:sz w:val="24"/>
          <w:szCs w:val="24"/>
          <w:lang w:eastAsia="en-US"/>
        </w:rPr>
        <w:tab/>
      </w: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P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525C5" w:rsidRPr="00E06359" w:rsidTr="00FE2815">
        <w:trPr>
          <w:trHeight w:val="826"/>
        </w:trPr>
        <w:tc>
          <w:tcPr>
            <w:tcW w:w="9570" w:type="dxa"/>
            <w:shd w:val="clear" w:color="auto" w:fill="auto"/>
          </w:tcPr>
          <w:p w:rsidR="005525C5" w:rsidRPr="009F181A" w:rsidRDefault="005525C5" w:rsidP="00FE2815">
            <w:pPr>
              <w:rPr>
                <w:b/>
                <w:sz w:val="24"/>
                <w:szCs w:val="24"/>
              </w:rPr>
            </w:pPr>
            <w:r>
              <w:rPr>
                <w:b/>
                <w:spacing w:val="1"/>
                <w:sz w:val="24"/>
                <w:szCs w:val="24"/>
              </w:rPr>
              <w:t> </w:t>
            </w:r>
            <w:r w:rsidRPr="00CB27CB">
              <w:rPr>
                <w:b/>
                <w:spacing w:val="1"/>
                <w:sz w:val="24"/>
                <w:szCs w:val="24"/>
              </w:rPr>
              <w:t xml:space="preserve">          </w:t>
            </w:r>
            <w:r w:rsidRPr="002F7BC6">
              <w:rPr>
                <w:b/>
                <w:spacing w:val="1"/>
                <w:sz w:val="24"/>
                <w:szCs w:val="24"/>
              </w:rPr>
              <w:t xml:space="preserve"> </w:t>
            </w:r>
            <w:r w:rsidRPr="00A778DF">
              <w:rPr>
                <w:b/>
                <w:spacing w:val="1"/>
                <w:sz w:val="24"/>
                <w:szCs w:val="24"/>
              </w:rPr>
              <w:t xml:space="preserve"> </w:t>
            </w:r>
            <w:r>
              <w:rPr>
                <w:b/>
                <w:spacing w:val="1"/>
                <w:sz w:val="24"/>
                <w:szCs w:val="24"/>
              </w:rPr>
              <w:t xml:space="preserve">                                                                         </w:t>
            </w:r>
            <w:r w:rsidRPr="000E64E5">
              <w:rPr>
                <w:b/>
                <w:spacing w:val="1"/>
                <w:sz w:val="24"/>
                <w:szCs w:val="24"/>
              </w:rPr>
              <w:t xml:space="preserve">           </w:t>
            </w:r>
            <w:r>
              <w:rPr>
                <w:b/>
                <w:spacing w:val="1"/>
                <w:sz w:val="24"/>
                <w:szCs w:val="24"/>
              </w:rPr>
              <w:t xml:space="preserve">          </w:t>
            </w:r>
            <w:r w:rsidR="004A7AE5">
              <w:rPr>
                <w:b/>
                <w:spacing w:val="1"/>
                <w:sz w:val="24"/>
                <w:szCs w:val="24"/>
                <w:lang w:val="kk-KZ"/>
              </w:rPr>
              <w:t xml:space="preserve">                   </w:t>
            </w:r>
            <w:r w:rsidRPr="00E06359">
              <w:rPr>
                <w:b/>
                <w:spacing w:val="1"/>
                <w:sz w:val="24"/>
                <w:szCs w:val="24"/>
              </w:rPr>
              <w:t xml:space="preserve">МКС </w:t>
            </w:r>
            <w:r w:rsidRPr="00636A06">
              <w:rPr>
                <w:b/>
                <w:spacing w:val="1"/>
                <w:sz w:val="24"/>
                <w:szCs w:val="24"/>
              </w:rPr>
              <w:t>9</w:t>
            </w:r>
            <w:r w:rsidR="004A7AE5">
              <w:rPr>
                <w:b/>
                <w:spacing w:val="1"/>
                <w:sz w:val="24"/>
                <w:szCs w:val="24"/>
              </w:rPr>
              <w:t>1</w:t>
            </w:r>
            <w:r w:rsidRPr="00636A06">
              <w:rPr>
                <w:b/>
                <w:spacing w:val="1"/>
                <w:sz w:val="24"/>
                <w:szCs w:val="24"/>
              </w:rPr>
              <w:t>.100</w:t>
            </w:r>
            <w:r w:rsidR="004A7AE5">
              <w:rPr>
                <w:b/>
                <w:spacing w:val="1"/>
                <w:sz w:val="24"/>
                <w:szCs w:val="24"/>
              </w:rPr>
              <w:t>.30</w:t>
            </w:r>
          </w:p>
          <w:p w:rsidR="007C3AD8" w:rsidRDefault="007C3AD8" w:rsidP="00FE2815">
            <w:pPr>
              <w:rPr>
                <w:b/>
                <w:spacing w:val="1"/>
                <w:sz w:val="24"/>
                <w:szCs w:val="24"/>
              </w:rPr>
            </w:pPr>
          </w:p>
          <w:p w:rsidR="007C3AD8" w:rsidRPr="00102ABD" w:rsidRDefault="005525C5" w:rsidP="00DC382F">
            <w:pPr>
              <w:rPr>
                <w:spacing w:val="1"/>
                <w:sz w:val="24"/>
                <w:szCs w:val="24"/>
              </w:rPr>
            </w:pPr>
            <w:r w:rsidRPr="00E06359">
              <w:rPr>
                <w:b/>
                <w:spacing w:val="1"/>
                <w:sz w:val="24"/>
                <w:szCs w:val="24"/>
              </w:rPr>
              <w:t>Ключевые слова:</w:t>
            </w:r>
            <w:r>
              <w:t xml:space="preserve"> </w:t>
            </w:r>
            <w:r w:rsidR="0003409A">
              <w:rPr>
                <w:sz w:val="23"/>
                <w:szCs w:val="23"/>
              </w:rPr>
              <w:t>бетон, испытываемые образцы, форма, размеры, допуски, формы для изготовления образцов.</w:t>
            </w:r>
          </w:p>
        </w:tc>
      </w:tr>
    </w:tbl>
    <w:p w:rsidR="009634E3" w:rsidRPr="0003409A" w:rsidRDefault="009634E3" w:rsidP="005F3028">
      <w:pPr>
        <w:widowControl/>
        <w:autoSpaceDE/>
        <w:autoSpaceDN/>
        <w:adjustRightInd/>
        <w:spacing w:after="200" w:line="276" w:lineRule="auto"/>
        <w:rPr>
          <w:sz w:val="24"/>
          <w:szCs w:val="24"/>
        </w:rPr>
      </w:pPr>
    </w:p>
    <w:p w:rsidR="009634E3" w:rsidRPr="0003409A" w:rsidRDefault="009634E3">
      <w:pPr>
        <w:widowControl/>
        <w:autoSpaceDE/>
        <w:autoSpaceDN/>
        <w:adjustRightInd/>
        <w:spacing w:after="200" w:line="276" w:lineRule="auto"/>
        <w:rPr>
          <w:sz w:val="24"/>
          <w:szCs w:val="24"/>
        </w:rPr>
      </w:pPr>
      <w:r w:rsidRPr="0003409A">
        <w:rPr>
          <w:sz w:val="24"/>
          <w:szCs w:val="24"/>
        </w:rPr>
        <w:br w:type="page"/>
      </w:r>
    </w:p>
    <w:p w:rsidR="009634E3" w:rsidRPr="0003409A" w:rsidRDefault="009634E3" w:rsidP="005F3028">
      <w:pPr>
        <w:widowControl/>
        <w:autoSpaceDE/>
        <w:autoSpaceDN/>
        <w:adjustRightInd/>
        <w:spacing w:after="200" w:line="276" w:lineRule="auto"/>
        <w:rPr>
          <w:sz w:val="24"/>
          <w:szCs w:val="24"/>
        </w:rPr>
      </w:pPr>
    </w:p>
    <w:tbl>
      <w:tblPr>
        <w:tblW w:w="9747" w:type="dxa"/>
        <w:tblBorders>
          <w:top w:val="single" w:sz="4" w:space="0" w:color="auto"/>
          <w:bottom w:val="single" w:sz="4" w:space="0" w:color="auto"/>
        </w:tblBorders>
        <w:tblLook w:val="01E0" w:firstRow="1" w:lastRow="1" w:firstColumn="1" w:lastColumn="1" w:noHBand="0" w:noVBand="0"/>
      </w:tblPr>
      <w:tblGrid>
        <w:gridCol w:w="9747"/>
      </w:tblGrid>
      <w:tr w:rsidR="00DC382F" w:rsidRPr="00FC2590" w:rsidTr="00C17210">
        <w:trPr>
          <w:trHeight w:val="826"/>
        </w:trPr>
        <w:tc>
          <w:tcPr>
            <w:tcW w:w="9747" w:type="dxa"/>
            <w:shd w:val="clear" w:color="auto" w:fill="auto"/>
          </w:tcPr>
          <w:p w:rsidR="00DC382F" w:rsidRPr="009F181A" w:rsidRDefault="00DC382F" w:rsidP="00C17210">
            <w:pPr>
              <w:rPr>
                <w:b/>
                <w:sz w:val="24"/>
                <w:szCs w:val="24"/>
              </w:rPr>
            </w:pPr>
            <w:r>
              <w:rPr>
                <w:b/>
                <w:spacing w:val="1"/>
                <w:sz w:val="24"/>
                <w:szCs w:val="24"/>
              </w:rPr>
              <w:t> </w:t>
            </w:r>
            <w:r w:rsidRPr="00CB27CB">
              <w:rPr>
                <w:b/>
                <w:spacing w:val="1"/>
                <w:sz w:val="24"/>
                <w:szCs w:val="24"/>
              </w:rPr>
              <w:t xml:space="preserve">         </w:t>
            </w:r>
            <w:r>
              <w:rPr>
                <w:b/>
                <w:spacing w:val="1"/>
                <w:sz w:val="24"/>
                <w:szCs w:val="24"/>
              </w:rPr>
              <w:t xml:space="preserve">                                                                                     </w:t>
            </w:r>
            <w:r>
              <w:rPr>
                <w:b/>
                <w:spacing w:val="1"/>
                <w:sz w:val="24"/>
                <w:szCs w:val="24"/>
                <w:lang w:val="kk-KZ"/>
              </w:rPr>
              <w:t xml:space="preserve">                                 </w:t>
            </w:r>
            <w:r w:rsidRPr="00E06359">
              <w:rPr>
                <w:b/>
                <w:spacing w:val="1"/>
                <w:sz w:val="24"/>
                <w:szCs w:val="24"/>
              </w:rPr>
              <w:t>МКС</w:t>
            </w:r>
            <w:r>
              <w:rPr>
                <w:b/>
                <w:spacing w:val="1"/>
                <w:sz w:val="24"/>
                <w:szCs w:val="24"/>
              </w:rPr>
              <w:t xml:space="preserve"> </w:t>
            </w:r>
            <w:r w:rsidRPr="00636A06">
              <w:rPr>
                <w:b/>
                <w:spacing w:val="1"/>
                <w:sz w:val="24"/>
                <w:szCs w:val="24"/>
              </w:rPr>
              <w:t>9</w:t>
            </w:r>
            <w:r>
              <w:rPr>
                <w:b/>
                <w:spacing w:val="1"/>
                <w:sz w:val="24"/>
                <w:szCs w:val="24"/>
              </w:rPr>
              <w:t>1</w:t>
            </w:r>
            <w:r w:rsidRPr="00636A06">
              <w:rPr>
                <w:b/>
                <w:spacing w:val="1"/>
                <w:sz w:val="24"/>
                <w:szCs w:val="24"/>
              </w:rPr>
              <w:t>.100</w:t>
            </w:r>
            <w:r>
              <w:rPr>
                <w:b/>
                <w:spacing w:val="1"/>
                <w:sz w:val="24"/>
                <w:szCs w:val="24"/>
              </w:rPr>
              <w:t>.30</w:t>
            </w:r>
          </w:p>
          <w:p w:rsidR="00DC382F" w:rsidRDefault="00DC382F" w:rsidP="00C17210">
            <w:pPr>
              <w:rPr>
                <w:b/>
                <w:spacing w:val="1"/>
                <w:sz w:val="24"/>
                <w:szCs w:val="24"/>
              </w:rPr>
            </w:pPr>
          </w:p>
          <w:p w:rsidR="00DC382F" w:rsidRPr="00DC382F" w:rsidRDefault="00DC382F" w:rsidP="00DC382F">
            <w:pPr>
              <w:rPr>
                <w:color w:val="000000"/>
                <w:sz w:val="24"/>
                <w:szCs w:val="28"/>
              </w:rPr>
            </w:pPr>
            <w:r w:rsidRPr="00E06359">
              <w:rPr>
                <w:b/>
                <w:spacing w:val="1"/>
                <w:sz w:val="24"/>
                <w:szCs w:val="24"/>
              </w:rPr>
              <w:t>Ключевые слова:</w:t>
            </w:r>
            <w:r>
              <w:t xml:space="preserve"> </w:t>
            </w:r>
            <w:r w:rsidR="0003409A">
              <w:rPr>
                <w:sz w:val="23"/>
                <w:szCs w:val="23"/>
              </w:rPr>
              <w:t>бетон, испытываемые образцы, форма, размеры, допуски, формы для изготовления образцов.</w:t>
            </w:r>
          </w:p>
        </w:tc>
      </w:tr>
    </w:tbl>
    <w:p w:rsidR="00DC382F" w:rsidRPr="00DC382F" w:rsidRDefault="00DC382F" w:rsidP="005F3028">
      <w:pPr>
        <w:widowControl/>
        <w:autoSpaceDE/>
        <w:autoSpaceDN/>
        <w:adjustRightInd/>
        <w:spacing w:after="200" w:line="276" w:lineRule="auto"/>
        <w:rPr>
          <w:sz w:val="24"/>
          <w:szCs w:val="24"/>
        </w:rPr>
      </w:pPr>
    </w:p>
    <w:p w:rsidR="005F3028" w:rsidRPr="00D833EB" w:rsidRDefault="005F3028" w:rsidP="005F3028">
      <w:pPr>
        <w:suppressAutoHyphens/>
        <w:ind w:firstLine="567"/>
        <w:rPr>
          <w:b/>
          <w:sz w:val="24"/>
          <w:szCs w:val="24"/>
        </w:rPr>
      </w:pPr>
      <w:r>
        <w:rPr>
          <w:b/>
          <w:sz w:val="24"/>
          <w:szCs w:val="24"/>
        </w:rPr>
        <w:t xml:space="preserve">   </w:t>
      </w:r>
      <w:r w:rsidRPr="00D833EB">
        <w:rPr>
          <w:b/>
          <w:sz w:val="24"/>
          <w:szCs w:val="24"/>
        </w:rPr>
        <w:t xml:space="preserve">РАЗРАБОТЧИК </w:t>
      </w:r>
    </w:p>
    <w:p w:rsidR="005F3028" w:rsidRPr="007002D3" w:rsidRDefault="005F3028" w:rsidP="005F3028">
      <w:pPr>
        <w:suppressAutoHyphens/>
        <w:ind w:firstLine="567"/>
        <w:rPr>
          <w:sz w:val="24"/>
          <w:szCs w:val="24"/>
        </w:rPr>
      </w:pPr>
    </w:p>
    <w:p w:rsidR="005F3028" w:rsidRPr="007002D3" w:rsidRDefault="005F3028" w:rsidP="005F3028">
      <w:pPr>
        <w:pStyle w:val="21"/>
        <w:tabs>
          <w:tab w:val="num" w:pos="-993"/>
        </w:tabs>
        <w:spacing w:line="240" w:lineRule="auto"/>
        <w:ind w:left="0" w:firstLine="567"/>
      </w:pPr>
      <w:r w:rsidRPr="007002D3">
        <w:tab/>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5F3028" w:rsidRPr="007002D3" w:rsidRDefault="005F3028" w:rsidP="005F3028">
      <w:pPr>
        <w:pStyle w:val="21"/>
        <w:tabs>
          <w:tab w:val="num" w:pos="-993"/>
        </w:tabs>
        <w:ind w:left="0" w:firstLine="567"/>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2"/>
      </w:tblGrid>
      <w:tr w:rsidR="005F3028" w:rsidTr="00C47279">
        <w:tc>
          <w:tcPr>
            <w:tcW w:w="4962" w:type="dxa"/>
          </w:tcPr>
          <w:p w:rsidR="005F3028" w:rsidRDefault="005F3028" w:rsidP="005F3028">
            <w:pPr>
              <w:pStyle w:val="21"/>
              <w:tabs>
                <w:tab w:val="num" w:pos="-993"/>
              </w:tabs>
              <w:spacing w:line="240" w:lineRule="auto"/>
              <w:ind w:left="0"/>
              <w:rPr>
                <w:b/>
              </w:rPr>
            </w:pPr>
            <w:r w:rsidRPr="008B78FF">
              <w:rPr>
                <w:b/>
                <w:color w:val="000000" w:themeColor="text1"/>
              </w:rPr>
              <w:t>Заместитель Генерального директора</w:t>
            </w:r>
          </w:p>
        </w:tc>
        <w:tc>
          <w:tcPr>
            <w:tcW w:w="4252" w:type="dxa"/>
          </w:tcPr>
          <w:p w:rsidR="005F3028" w:rsidRPr="007E147E" w:rsidRDefault="002D6D70" w:rsidP="005F3028">
            <w:pPr>
              <w:pStyle w:val="21"/>
              <w:tabs>
                <w:tab w:val="num" w:pos="-993"/>
              </w:tabs>
              <w:spacing w:line="240" w:lineRule="auto"/>
              <w:ind w:left="0"/>
              <w:jc w:val="right"/>
              <w:rPr>
                <w:b/>
                <w:color w:val="000000" w:themeColor="text1"/>
              </w:rPr>
            </w:pPr>
            <w:proofErr w:type="spellStart"/>
            <w:r>
              <w:rPr>
                <w:b/>
                <w:color w:val="000000" w:themeColor="text1"/>
              </w:rPr>
              <w:t>Шамбетова</w:t>
            </w:r>
            <w:proofErr w:type="spellEnd"/>
            <w:r w:rsidR="005F3028" w:rsidRPr="007E147E">
              <w:rPr>
                <w:b/>
                <w:color w:val="000000" w:themeColor="text1"/>
              </w:rPr>
              <w:t xml:space="preserve"> </w:t>
            </w:r>
            <w:r>
              <w:rPr>
                <w:b/>
                <w:color w:val="000000" w:themeColor="text1"/>
              </w:rPr>
              <w:t>А.Б.</w:t>
            </w:r>
          </w:p>
          <w:p w:rsidR="005F3028" w:rsidRDefault="005F3028" w:rsidP="005F3028">
            <w:pPr>
              <w:pStyle w:val="21"/>
              <w:tabs>
                <w:tab w:val="num" w:pos="-993"/>
              </w:tabs>
              <w:spacing w:line="240" w:lineRule="auto"/>
              <w:ind w:left="0"/>
              <w:jc w:val="right"/>
              <w:rPr>
                <w:b/>
              </w:rPr>
            </w:pPr>
          </w:p>
        </w:tc>
      </w:tr>
      <w:tr w:rsidR="005F3028" w:rsidTr="00C47279">
        <w:tc>
          <w:tcPr>
            <w:tcW w:w="4962" w:type="dxa"/>
          </w:tcPr>
          <w:p w:rsidR="005F3028" w:rsidRDefault="005F3028" w:rsidP="005F3028">
            <w:pPr>
              <w:pStyle w:val="21"/>
              <w:tabs>
                <w:tab w:val="num" w:pos="-993"/>
              </w:tabs>
              <w:spacing w:line="240" w:lineRule="auto"/>
              <w:ind w:left="0"/>
              <w:rPr>
                <w:b/>
                <w:color w:val="000000" w:themeColor="text1"/>
              </w:rPr>
            </w:pPr>
            <w:r w:rsidRPr="008B78FF">
              <w:rPr>
                <w:b/>
                <w:color w:val="000000" w:themeColor="text1"/>
              </w:rPr>
              <w:t xml:space="preserve">Руководитель Департамента </w:t>
            </w:r>
            <w:r>
              <w:rPr>
                <w:b/>
                <w:color w:val="000000" w:themeColor="text1"/>
              </w:rPr>
              <w:t xml:space="preserve">разработки нормативно-технических документов </w:t>
            </w:r>
          </w:p>
          <w:p w:rsidR="005F3028" w:rsidRDefault="005F3028" w:rsidP="005F3028">
            <w:pPr>
              <w:pStyle w:val="21"/>
              <w:tabs>
                <w:tab w:val="num" w:pos="-993"/>
              </w:tabs>
              <w:spacing w:line="240" w:lineRule="auto"/>
              <w:ind w:left="0"/>
              <w:rPr>
                <w:b/>
              </w:rPr>
            </w:pPr>
          </w:p>
        </w:tc>
        <w:tc>
          <w:tcPr>
            <w:tcW w:w="4252" w:type="dxa"/>
          </w:tcPr>
          <w:p w:rsidR="005F3028" w:rsidRPr="00776116" w:rsidRDefault="005F3028" w:rsidP="005F3028">
            <w:pPr>
              <w:pStyle w:val="21"/>
              <w:tabs>
                <w:tab w:val="num" w:pos="-993"/>
              </w:tabs>
              <w:spacing w:line="240" w:lineRule="auto"/>
              <w:ind w:left="0"/>
              <w:jc w:val="right"/>
              <w:rPr>
                <w:b/>
              </w:rPr>
            </w:pPr>
            <w:proofErr w:type="spellStart"/>
            <w:r>
              <w:rPr>
                <w:b/>
                <w:color w:val="000000" w:themeColor="text1"/>
              </w:rPr>
              <w:t>Сопбеков</w:t>
            </w:r>
            <w:proofErr w:type="spellEnd"/>
            <w:r>
              <w:rPr>
                <w:b/>
                <w:color w:val="000000" w:themeColor="text1"/>
              </w:rPr>
              <w:t xml:space="preserve"> А.Н.</w:t>
            </w:r>
          </w:p>
        </w:tc>
      </w:tr>
      <w:tr w:rsidR="005F3028" w:rsidTr="00C47279">
        <w:tc>
          <w:tcPr>
            <w:tcW w:w="4962" w:type="dxa"/>
          </w:tcPr>
          <w:p w:rsidR="005F3028" w:rsidRPr="0081711F" w:rsidRDefault="005F3028" w:rsidP="005F3028">
            <w:pPr>
              <w:pStyle w:val="21"/>
              <w:tabs>
                <w:tab w:val="num" w:pos="-993"/>
              </w:tabs>
              <w:spacing w:line="240" w:lineRule="auto"/>
              <w:ind w:left="0"/>
              <w:rPr>
                <w:b/>
                <w:color w:val="000000" w:themeColor="text1"/>
              </w:rPr>
            </w:pPr>
            <w:r w:rsidRPr="008B78FF">
              <w:rPr>
                <w:b/>
                <w:color w:val="000000" w:themeColor="text1"/>
              </w:rPr>
              <w:t>Специалист</w:t>
            </w:r>
            <w:r>
              <w:rPr>
                <w:b/>
                <w:color w:val="000000" w:themeColor="text1"/>
              </w:rPr>
              <w:t xml:space="preserve"> Департамента разработки нормативно-технических документов </w:t>
            </w:r>
          </w:p>
        </w:tc>
        <w:tc>
          <w:tcPr>
            <w:tcW w:w="4252" w:type="dxa"/>
          </w:tcPr>
          <w:p w:rsidR="005F3028" w:rsidRPr="00703AB9" w:rsidRDefault="005F3028" w:rsidP="005F3028">
            <w:pPr>
              <w:pStyle w:val="21"/>
              <w:tabs>
                <w:tab w:val="num" w:pos="-993"/>
              </w:tabs>
              <w:spacing w:line="240" w:lineRule="auto"/>
              <w:ind w:left="0"/>
              <w:jc w:val="right"/>
              <w:rPr>
                <w:b/>
              </w:rPr>
            </w:pPr>
            <w:proofErr w:type="spellStart"/>
            <w:r>
              <w:rPr>
                <w:b/>
              </w:rPr>
              <w:t>Бер</w:t>
            </w:r>
            <w:proofErr w:type="spellEnd"/>
            <w:r>
              <w:rPr>
                <w:b/>
                <w:lang w:val="kk-KZ"/>
              </w:rPr>
              <w:t>і</w:t>
            </w:r>
            <w:r>
              <w:rPr>
                <w:b/>
              </w:rPr>
              <w:t>к А.Б.</w:t>
            </w:r>
          </w:p>
        </w:tc>
      </w:tr>
    </w:tbl>
    <w:p w:rsidR="005F3028" w:rsidRPr="004E392A" w:rsidRDefault="005F3028" w:rsidP="005F3028">
      <w:pPr>
        <w:ind w:firstLine="709"/>
        <w:contextualSpacing/>
        <w:rPr>
          <w:sz w:val="24"/>
          <w:szCs w:val="24"/>
          <w:lang w:val="kk-KZ"/>
        </w:rPr>
      </w:pPr>
    </w:p>
    <w:p w:rsidR="002436B5" w:rsidRPr="005914C6" w:rsidRDefault="002436B5" w:rsidP="00563D4A">
      <w:pPr>
        <w:pStyle w:val="Style33"/>
        <w:widowControl/>
        <w:tabs>
          <w:tab w:val="left" w:pos="993"/>
        </w:tabs>
        <w:ind w:firstLine="567"/>
        <w:jc w:val="both"/>
        <w:rPr>
          <w:rStyle w:val="FontStyle244"/>
          <w:rFonts w:ascii="Times New Roman" w:hAnsi="Times New Roman" w:cs="Times New Roman"/>
          <w:iCs/>
          <w:sz w:val="22"/>
          <w:szCs w:val="24"/>
        </w:rPr>
      </w:pPr>
    </w:p>
    <w:sectPr w:rsidR="002436B5" w:rsidRPr="005914C6" w:rsidSect="00CF78A3">
      <w:footerReference w:type="first" r:id="rId18"/>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7AF" w:rsidRDefault="00B327AF" w:rsidP="003C16B7">
      <w:r>
        <w:separator/>
      </w:r>
    </w:p>
  </w:endnote>
  <w:endnote w:type="continuationSeparator" w:id="0">
    <w:p w:rsidR="00B327AF" w:rsidRDefault="00B327AF"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avid">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B6F1B" w:rsidRDefault="00EC272A"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646338">
      <w:rPr>
        <w:noProof/>
        <w:sz w:val="24"/>
        <w:szCs w:val="24"/>
      </w:rPr>
      <w:t>II</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B6F1B" w:rsidRDefault="00EC272A"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646338">
      <w:rPr>
        <w:noProof/>
        <w:sz w:val="24"/>
        <w:szCs w:val="24"/>
      </w:rPr>
      <w:t>3</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A627F" w:rsidRDefault="00EC272A" w:rsidP="00DC382F">
    <w:pPr>
      <w:pStyle w:val="a3"/>
      <w:jc w:val="right"/>
      <w:rPr>
        <w:sz w:val="24"/>
        <w:szCs w:val="24"/>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27F" w:rsidRPr="00FB6F1B" w:rsidRDefault="00646338" w:rsidP="00646338">
    <w:pPr>
      <w:pStyle w:val="a3"/>
      <w:jc w:val="right"/>
      <w:rPr>
        <w:sz w:val="24"/>
        <w:szCs w:val="24"/>
      </w:rPr>
    </w:pPr>
    <w:r>
      <w:rPr>
        <w:rFonts w:eastAsia="TimesNewRomanPS-ItalicMT"/>
        <w:i/>
        <w:iCs/>
        <w:sz w:val="24"/>
        <w:szCs w:val="24"/>
        <w:lang w:val="kk-KZ"/>
      </w:rPr>
      <w:t>_____________________________________________________________________________Проект, редакция 1</w:t>
    </w:r>
    <w:r>
      <w:rPr>
        <w:rFonts w:eastAsia="TimesNewRomanPS-ItalicMT"/>
        <w:b/>
        <w:iCs/>
        <w:sz w:val="24"/>
        <w:szCs w:val="24"/>
        <w:lang w:val="kk-KZ"/>
      </w:rPr>
      <w:t xml:space="preserve">                                                                                                   </w:t>
    </w:r>
    <w:r w:rsidR="00FA627F" w:rsidRPr="00FB6F1B">
      <w:rPr>
        <w:sz w:val="24"/>
        <w:szCs w:val="24"/>
      </w:rPr>
      <w:fldChar w:fldCharType="begin"/>
    </w:r>
    <w:r w:rsidR="00FA627F" w:rsidRPr="00FB6F1B">
      <w:rPr>
        <w:sz w:val="24"/>
        <w:szCs w:val="24"/>
      </w:rPr>
      <w:instrText>PAGE   \* MERGEFORMAT</w:instrText>
    </w:r>
    <w:r w:rsidR="00FA627F" w:rsidRPr="00FB6F1B">
      <w:rPr>
        <w:sz w:val="24"/>
        <w:szCs w:val="24"/>
      </w:rPr>
      <w:fldChar w:fldCharType="separate"/>
    </w:r>
    <w:r>
      <w:rPr>
        <w:noProof/>
        <w:sz w:val="24"/>
        <w:szCs w:val="24"/>
      </w:rPr>
      <w:t>1</w:t>
    </w:r>
    <w:r w:rsidR="00FA627F"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7AF" w:rsidRDefault="00B327AF" w:rsidP="003C16B7">
      <w:r>
        <w:separator/>
      </w:r>
    </w:p>
  </w:footnote>
  <w:footnote w:type="continuationSeparator" w:id="0">
    <w:p w:rsidR="00B327AF" w:rsidRDefault="00B327AF"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Default="00435D14" w:rsidP="00F7656D">
    <w:pPr>
      <w:pStyle w:val="a5"/>
      <w:rPr>
        <w:b/>
        <w:sz w:val="24"/>
        <w:szCs w:val="24"/>
      </w:rPr>
    </w:pPr>
    <w:proofErr w:type="gramStart"/>
    <w:r w:rsidRPr="00435D14">
      <w:rPr>
        <w:b/>
        <w:sz w:val="24"/>
        <w:szCs w:val="24"/>
      </w:rPr>
      <w:t>СТ</w:t>
    </w:r>
    <w:proofErr w:type="gramEnd"/>
    <w:r w:rsidRPr="00435D14">
      <w:rPr>
        <w:b/>
        <w:sz w:val="24"/>
        <w:szCs w:val="24"/>
      </w:rPr>
      <w:t xml:space="preserve"> РК </w:t>
    </w:r>
    <w:r w:rsidR="000F6706" w:rsidRPr="000F6706">
      <w:rPr>
        <w:b/>
        <w:sz w:val="24"/>
        <w:szCs w:val="24"/>
      </w:rPr>
      <w:t>EN 12390-8</w:t>
    </w:r>
  </w:p>
  <w:p w:rsidR="00EC272A" w:rsidRPr="00F7656D" w:rsidRDefault="00EC272A" w:rsidP="00F7656D">
    <w:pPr>
      <w:pStyle w:val="a5"/>
      <w:rPr>
        <w:b/>
        <w:sz w:val="24"/>
        <w:szCs w:val="24"/>
      </w:rPr>
    </w:pPr>
    <w:r>
      <w:rPr>
        <w:i/>
        <w:sz w:val="24"/>
        <w:szCs w:val="24"/>
      </w:rPr>
      <w:t>(проект, редакция 1</w:t>
    </w:r>
    <w:r w:rsidR="008902AA">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Default="00435D14" w:rsidP="00FB6F1B">
    <w:pPr>
      <w:pStyle w:val="a5"/>
      <w:tabs>
        <w:tab w:val="clear" w:pos="4677"/>
        <w:tab w:val="clear" w:pos="9355"/>
        <w:tab w:val="left" w:pos="6900"/>
      </w:tabs>
      <w:jc w:val="right"/>
      <w:rPr>
        <w:i/>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000F6706" w:rsidRPr="000F6706">
      <w:rPr>
        <w:b/>
        <w:sz w:val="24"/>
        <w:szCs w:val="24"/>
        <w:lang w:val="en-US"/>
      </w:rPr>
      <w:t>EN</w:t>
    </w:r>
    <w:r w:rsidR="000F6706" w:rsidRPr="00495F37">
      <w:rPr>
        <w:b/>
        <w:sz w:val="24"/>
        <w:szCs w:val="24"/>
      </w:rPr>
      <w:t xml:space="preserve"> 12390-8</w:t>
    </w:r>
  </w:p>
  <w:p w:rsidR="00EC272A" w:rsidRPr="00E113D0" w:rsidRDefault="00EC272A" w:rsidP="00FB6F1B">
    <w:pPr>
      <w:pStyle w:val="a5"/>
      <w:tabs>
        <w:tab w:val="clear" w:pos="4677"/>
        <w:tab w:val="clear" w:pos="9355"/>
        <w:tab w:val="left" w:pos="6900"/>
      </w:tabs>
      <w:jc w:val="right"/>
      <w:rPr>
        <w:i/>
        <w:sz w:val="24"/>
        <w:szCs w:val="24"/>
      </w:rPr>
    </w:pPr>
    <w:r>
      <w:rPr>
        <w:i/>
        <w:sz w:val="24"/>
        <w:szCs w:val="24"/>
      </w:rPr>
      <w:t xml:space="preserve">       (проект,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E113D0" w:rsidRDefault="00EC272A" w:rsidP="00D47845">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145D"/>
    <w:rsid w:val="00002D3C"/>
    <w:rsid w:val="00002ED1"/>
    <w:rsid w:val="000031FA"/>
    <w:rsid w:val="0000347D"/>
    <w:rsid w:val="000036AB"/>
    <w:rsid w:val="000037E2"/>
    <w:rsid w:val="00004294"/>
    <w:rsid w:val="000046FA"/>
    <w:rsid w:val="000052DF"/>
    <w:rsid w:val="0000546F"/>
    <w:rsid w:val="000056A3"/>
    <w:rsid w:val="00005BE9"/>
    <w:rsid w:val="00007DBE"/>
    <w:rsid w:val="00010AD5"/>
    <w:rsid w:val="00011108"/>
    <w:rsid w:val="00011C97"/>
    <w:rsid w:val="00011E18"/>
    <w:rsid w:val="0001223A"/>
    <w:rsid w:val="00012349"/>
    <w:rsid w:val="000127AD"/>
    <w:rsid w:val="00013016"/>
    <w:rsid w:val="00013E19"/>
    <w:rsid w:val="00015336"/>
    <w:rsid w:val="000153CE"/>
    <w:rsid w:val="000175A3"/>
    <w:rsid w:val="000201B9"/>
    <w:rsid w:val="00020317"/>
    <w:rsid w:val="00020E53"/>
    <w:rsid w:val="00021389"/>
    <w:rsid w:val="00021C90"/>
    <w:rsid w:val="00021FAE"/>
    <w:rsid w:val="00022C71"/>
    <w:rsid w:val="00022E21"/>
    <w:rsid w:val="000234B3"/>
    <w:rsid w:val="000237E9"/>
    <w:rsid w:val="000241F3"/>
    <w:rsid w:val="000244DB"/>
    <w:rsid w:val="000273D6"/>
    <w:rsid w:val="0003203C"/>
    <w:rsid w:val="000327FC"/>
    <w:rsid w:val="0003300C"/>
    <w:rsid w:val="000333B3"/>
    <w:rsid w:val="0003409A"/>
    <w:rsid w:val="00034478"/>
    <w:rsid w:val="00034BF3"/>
    <w:rsid w:val="00036390"/>
    <w:rsid w:val="00036F96"/>
    <w:rsid w:val="00036FA6"/>
    <w:rsid w:val="00040917"/>
    <w:rsid w:val="000413E9"/>
    <w:rsid w:val="000420D8"/>
    <w:rsid w:val="000425FC"/>
    <w:rsid w:val="000436F8"/>
    <w:rsid w:val="00043E3A"/>
    <w:rsid w:val="00045570"/>
    <w:rsid w:val="00047590"/>
    <w:rsid w:val="000509B0"/>
    <w:rsid w:val="00050CB2"/>
    <w:rsid w:val="0005170F"/>
    <w:rsid w:val="000532A5"/>
    <w:rsid w:val="00053421"/>
    <w:rsid w:val="00053596"/>
    <w:rsid w:val="00053EED"/>
    <w:rsid w:val="00054261"/>
    <w:rsid w:val="00054CD7"/>
    <w:rsid w:val="00055EA5"/>
    <w:rsid w:val="00055EE0"/>
    <w:rsid w:val="0005645D"/>
    <w:rsid w:val="00056564"/>
    <w:rsid w:val="00056AA4"/>
    <w:rsid w:val="00057EA2"/>
    <w:rsid w:val="000605B5"/>
    <w:rsid w:val="00060CF2"/>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66F3"/>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F3"/>
    <w:rsid w:val="00086DF8"/>
    <w:rsid w:val="00087381"/>
    <w:rsid w:val="00090267"/>
    <w:rsid w:val="00090448"/>
    <w:rsid w:val="000906AC"/>
    <w:rsid w:val="0009104D"/>
    <w:rsid w:val="00091D4A"/>
    <w:rsid w:val="00091F08"/>
    <w:rsid w:val="00092748"/>
    <w:rsid w:val="00092A61"/>
    <w:rsid w:val="00092E3A"/>
    <w:rsid w:val="0009342D"/>
    <w:rsid w:val="00093E2C"/>
    <w:rsid w:val="00097464"/>
    <w:rsid w:val="000A0B6D"/>
    <w:rsid w:val="000A0DDA"/>
    <w:rsid w:val="000A296D"/>
    <w:rsid w:val="000A2DF5"/>
    <w:rsid w:val="000A2E1C"/>
    <w:rsid w:val="000A2F8D"/>
    <w:rsid w:val="000A33FB"/>
    <w:rsid w:val="000A3734"/>
    <w:rsid w:val="000A3BA1"/>
    <w:rsid w:val="000A49D3"/>
    <w:rsid w:val="000A4E2B"/>
    <w:rsid w:val="000A4F56"/>
    <w:rsid w:val="000A565F"/>
    <w:rsid w:val="000A6D81"/>
    <w:rsid w:val="000A6E44"/>
    <w:rsid w:val="000A7B06"/>
    <w:rsid w:val="000B040C"/>
    <w:rsid w:val="000B2F9D"/>
    <w:rsid w:val="000B3CDD"/>
    <w:rsid w:val="000B58B2"/>
    <w:rsid w:val="000B60A0"/>
    <w:rsid w:val="000B6DBE"/>
    <w:rsid w:val="000B7A70"/>
    <w:rsid w:val="000C14C0"/>
    <w:rsid w:val="000C241E"/>
    <w:rsid w:val="000C24F2"/>
    <w:rsid w:val="000C30D5"/>
    <w:rsid w:val="000C338F"/>
    <w:rsid w:val="000C51F7"/>
    <w:rsid w:val="000C577F"/>
    <w:rsid w:val="000C6942"/>
    <w:rsid w:val="000C7E51"/>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4F7C"/>
    <w:rsid w:val="000E5CB1"/>
    <w:rsid w:val="000E5CEC"/>
    <w:rsid w:val="000E6B37"/>
    <w:rsid w:val="000E6D25"/>
    <w:rsid w:val="000E72D4"/>
    <w:rsid w:val="000E72E0"/>
    <w:rsid w:val="000F002B"/>
    <w:rsid w:val="000F068C"/>
    <w:rsid w:val="000F0A5F"/>
    <w:rsid w:val="000F0D2E"/>
    <w:rsid w:val="000F188E"/>
    <w:rsid w:val="000F1BEE"/>
    <w:rsid w:val="000F28F1"/>
    <w:rsid w:val="000F2981"/>
    <w:rsid w:val="000F2D2B"/>
    <w:rsid w:val="000F43E3"/>
    <w:rsid w:val="000F4A65"/>
    <w:rsid w:val="000F4A6D"/>
    <w:rsid w:val="000F4C76"/>
    <w:rsid w:val="000F5073"/>
    <w:rsid w:val="000F5ABD"/>
    <w:rsid w:val="000F6706"/>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1040B"/>
    <w:rsid w:val="001111CB"/>
    <w:rsid w:val="00111D53"/>
    <w:rsid w:val="00111DDA"/>
    <w:rsid w:val="001120EC"/>
    <w:rsid w:val="001122BD"/>
    <w:rsid w:val="00113A65"/>
    <w:rsid w:val="0011448C"/>
    <w:rsid w:val="001147FC"/>
    <w:rsid w:val="00115A04"/>
    <w:rsid w:val="00116839"/>
    <w:rsid w:val="00116D68"/>
    <w:rsid w:val="00117269"/>
    <w:rsid w:val="001172D9"/>
    <w:rsid w:val="001174AF"/>
    <w:rsid w:val="00117AB1"/>
    <w:rsid w:val="001202EE"/>
    <w:rsid w:val="0012120E"/>
    <w:rsid w:val="001229E6"/>
    <w:rsid w:val="00123657"/>
    <w:rsid w:val="00124781"/>
    <w:rsid w:val="00124F63"/>
    <w:rsid w:val="001260C1"/>
    <w:rsid w:val="0012690F"/>
    <w:rsid w:val="00130E3B"/>
    <w:rsid w:val="00131811"/>
    <w:rsid w:val="00132155"/>
    <w:rsid w:val="00133CA0"/>
    <w:rsid w:val="00134DCF"/>
    <w:rsid w:val="00134E26"/>
    <w:rsid w:val="00135AB8"/>
    <w:rsid w:val="0013654B"/>
    <w:rsid w:val="00136968"/>
    <w:rsid w:val="001405DB"/>
    <w:rsid w:val="00141920"/>
    <w:rsid w:val="00141A6C"/>
    <w:rsid w:val="00142AEF"/>
    <w:rsid w:val="0014319D"/>
    <w:rsid w:val="00143741"/>
    <w:rsid w:val="00143848"/>
    <w:rsid w:val="00143A0A"/>
    <w:rsid w:val="0014483E"/>
    <w:rsid w:val="001457A1"/>
    <w:rsid w:val="00145A97"/>
    <w:rsid w:val="00145DA9"/>
    <w:rsid w:val="00146AEE"/>
    <w:rsid w:val="001477E6"/>
    <w:rsid w:val="00150E05"/>
    <w:rsid w:val="001526FA"/>
    <w:rsid w:val="00152C92"/>
    <w:rsid w:val="00153FA4"/>
    <w:rsid w:val="00154568"/>
    <w:rsid w:val="00154F64"/>
    <w:rsid w:val="0015532B"/>
    <w:rsid w:val="00155398"/>
    <w:rsid w:val="00155677"/>
    <w:rsid w:val="00155A09"/>
    <w:rsid w:val="00155A2F"/>
    <w:rsid w:val="00155AD8"/>
    <w:rsid w:val="00156515"/>
    <w:rsid w:val="00156FE7"/>
    <w:rsid w:val="001573D9"/>
    <w:rsid w:val="00160729"/>
    <w:rsid w:val="001629FA"/>
    <w:rsid w:val="00163F8F"/>
    <w:rsid w:val="00164185"/>
    <w:rsid w:val="00164CFA"/>
    <w:rsid w:val="00165571"/>
    <w:rsid w:val="00166644"/>
    <w:rsid w:val="0016692B"/>
    <w:rsid w:val="00166A92"/>
    <w:rsid w:val="001675A9"/>
    <w:rsid w:val="00167B68"/>
    <w:rsid w:val="00170131"/>
    <w:rsid w:val="00170654"/>
    <w:rsid w:val="00173A62"/>
    <w:rsid w:val="0017453A"/>
    <w:rsid w:val="001751F1"/>
    <w:rsid w:val="00175D58"/>
    <w:rsid w:val="001766A7"/>
    <w:rsid w:val="00177310"/>
    <w:rsid w:val="00177376"/>
    <w:rsid w:val="00177AF3"/>
    <w:rsid w:val="00177FC7"/>
    <w:rsid w:val="001811F0"/>
    <w:rsid w:val="00181726"/>
    <w:rsid w:val="001819A3"/>
    <w:rsid w:val="00182591"/>
    <w:rsid w:val="001825C8"/>
    <w:rsid w:val="00184D27"/>
    <w:rsid w:val="00184F0E"/>
    <w:rsid w:val="001852DC"/>
    <w:rsid w:val="00185C98"/>
    <w:rsid w:val="00186237"/>
    <w:rsid w:val="001868B3"/>
    <w:rsid w:val="0018704B"/>
    <w:rsid w:val="0019003F"/>
    <w:rsid w:val="00191647"/>
    <w:rsid w:val="001916B1"/>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834"/>
    <w:rsid w:val="001B129B"/>
    <w:rsid w:val="001B1499"/>
    <w:rsid w:val="001B2D35"/>
    <w:rsid w:val="001B3072"/>
    <w:rsid w:val="001B369B"/>
    <w:rsid w:val="001B3D76"/>
    <w:rsid w:val="001B4686"/>
    <w:rsid w:val="001B495C"/>
    <w:rsid w:val="001B4A09"/>
    <w:rsid w:val="001B52FC"/>
    <w:rsid w:val="001B53AA"/>
    <w:rsid w:val="001B5D0D"/>
    <w:rsid w:val="001B6435"/>
    <w:rsid w:val="001B66C7"/>
    <w:rsid w:val="001B691C"/>
    <w:rsid w:val="001C0B9F"/>
    <w:rsid w:val="001C0F70"/>
    <w:rsid w:val="001C3726"/>
    <w:rsid w:val="001C3C68"/>
    <w:rsid w:val="001C3C7A"/>
    <w:rsid w:val="001C4096"/>
    <w:rsid w:val="001C4CC8"/>
    <w:rsid w:val="001C57F4"/>
    <w:rsid w:val="001C645A"/>
    <w:rsid w:val="001C726C"/>
    <w:rsid w:val="001D098A"/>
    <w:rsid w:val="001D1358"/>
    <w:rsid w:val="001D1784"/>
    <w:rsid w:val="001D1E81"/>
    <w:rsid w:val="001D47E8"/>
    <w:rsid w:val="001D4D30"/>
    <w:rsid w:val="001D6301"/>
    <w:rsid w:val="001D6662"/>
    <w:rsid w:val="001D6804"/>
    <w:rsid w:val="001D7148"/>
    <w:rsid w:val="001D7732"/>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1E12"/>
    <w:rsid w:val="002027B4"/>
    <w:rsid w:val="00202B0A"/>
    <w:rsid w:val="00202BEB"/>
    <w:rsid w:val="0020346B"/>
    <w:rsid w:val="0020349A"/>
    <w:rsid w:val="00204A6C"/>
    <w:rsid w:val="00210318"/>
    <w:rsid w:val="00211A25"/>
    <w:rsid w:val="00211AB7"/>
    <w:rsid w:val="002125C5"/>
    <w:rsid w:val="00213526"/>
    <w:rsid w:val="00214835"/>
    <w:rsid w:val="002156EF"/>
    <w:rsid w:val="00215F4D"/>
    <w:rsid w:val="00220767"/>
    <w:rsid w:val="002208B9"/>
    <w:rsid w:val="00220F25"/>
    <w:rsid w:val="00220FD7"/>
    <w:rsid w:val="002210AD"/>
    <w:rsid w:val="00221EC2"/>
    <w:rsid w:val="00222C0E"/>
    <w:rsid w:val="0022344A"/>
    <w:rsid w:val="00223582"/>
    <w:rsid w:val="00223F9F"/>
    <w:rsid w:val="00223FD4"/>
    <w:rsid w:val="00225240"/>
    <w:rsid w:val="00225293"/>
    <w:rsid w:val="00225C17"/>
    <w:rsid w:val="00227D65"/>
    <w:rsid w:val="00230EF0"/>
    <w:rsid w:val="0023166C"/>
    <w:rsid w:val="00231EEC"/>
    <w:rsid w:val="0023291C"/>
    <w:rsid w:val="002329D7"/>
    <w:rsid w:val="00233A17"/>
    <w:rsid w:val="0023426D"/>
    <w:rsid w:val="00234450"/>
    <w:rsid w:val="00234BCF"/>
    <w:rsid w:val="0023520A"/>
    <w:rsid w:val="00235895"/>
    <w:rsid w:val="002362F7"/>
    <w:rsid w:val="00236651"/>
    <w:rsid w:val="00236A30"/>
    <w:rsid w:val="002377DB"/>
    <w:rsid w:val="00240C90"/>
    <w:rsid w:val="00241A46"/>
    <w:rsid w:val="00242ECA"/>
    <w:rsid w:val="002436B5"/>
    <w:rsid w:val="00243901"/>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D33"/>
    <w:rsid w:val="0026063A"/>
    <w:rsid w:val="00262B3F"/>
    <w:rsid w:val="00262C5B"/>
    <w:rsid w:val="00263BBE"/>
    <w:rsid w:val="00263C8C"/>
    <w:rsid w:val="00263E04"/>
    <w:rsid w:val="002645F1"/>
    <w:rsid w:val="00264BDF"/>
    <w:rsid w:val="00265E74"/>
    <w:rsid w:val="00266191"/>
    <w:rsid w:val="00266B4B"/>
    <w:rsid w:val="00266C98"/>
    <w:rsid w:val="00270999"/>
    <w:rsid w:val="00270B38"/>
    <w:rsid w:val="00271A6A"/>
    <w:rsid w:val="00271AAB"/>
    <w:rsid w:val="002744B6"/>
    <w:rsid w:val="00275C37"/>
    <w:rsid w:val="0027737E"/>
    <w:rsid w:val="00280B4E"/>
    <w:rsid w:val="00280D5C"/>
    <w:rsid w:val="00280F1F"/>
    <w:rsid w:val="0028126C"/>
    <w:rsid w:val="00281833"/>
    <w:rsid w:val="00282FE4"/>
    <w:rsid w:val="00283395"/>
    <w:rsid w:val="002844F0"/>
    <w:rsid w:val="002847A5"/>
    <w:rsid w:val="002855DD"/>
    <w:rsid w:val="00285FF2"/>
    <w:rsid w:val="002860A8"/>
    <w:rsid w:val="002863EA"/>
    <w:rsid w:val="002864EB"/>
    <w:rsid w:val="00286682"/>
    <w:rsid w:val="00290F9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0A6"/>
    <w:rsid w:val="002A53EC"/>
    <w:rsid w:val="002A5A5F"/>
    <w:rsid w:val="002A5B0B"/>
    <w:rsid w:val="002A6164"/>
    <w:rsid w:val="002B0951"/>
    <w:rsid w:val="002B09D6"/>
    <w:rsid w:val="002B126C"/>
    <w:rsid w:val="002B13A4"/>
    <w:rsid w:val="002B31F6"/>
    <w:rsid w:val="002B340C"/>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D70"/>
    <w:rsid w:val="002D6F70"/>
    <w:rsid w:val="002D7D95"/>
    <w:rsid w:val="002E0A20"/>
    <w:rsid w:val="002E2380"/>
    <w:rsid w:val="002E6752"/>
    <w:rsid w:val="002E6F27"/>
    <w:rsid w:val="002E7138"/>
    <w:rsid w:val="002F054A"/>
    <w:rsid w:val="002F0C17"/>
    <w:rsid w:val="002F10F4"/>
    <w:rsid w:val="002F1306"/>
    <w:rsid w:val="002F1648"/>
    <w:rsid w:val="002F1963"/>
    <w:rsid w:val="002F2805"/>
    <w:rsid w:val="002F7BC6"/>
    <w:rsid w:val="002F7EE3"/>
    <w:rsid w:val="0030003E"/>
    <w:rsid w:val="0030018A"/>
    <w:rsid w:val="00300BE2"/>
    <w:rsid w:val="003013D0"/>
    <w:rsid w:val="003026C1"/>
    <w:rsid w:val="00302E8F"/>
    <w:rsid w:val="003030D7"/>
    <w:rsid w:val="003037E0"/>
    <w:rsid w:val="0030419D"/>
    <w:rsid w:val="003041B1"/>
    <w:rsid w:val="003053C1"/>
    <w:rsid w:val="00305895"/>
    <w:rsid w:val="00305AED"/>
    <w:rsid w:val="003063E5"/>
    <w:rsid w:val="00306CBB"/>
    <w:rsid w:val="003100DF"/>
    <w:rsid w:val="00310554"/>
    <w:rsid w:val="0031104C"/>
    <w:rsid w:val="00311160"/>
    <w:rsid w:val="003116CF"/>
    <w:rsid w:val="00311BF0"/>
    <w:rsid w:val="0031218C"/>
    <w:rsid w:val="0031269F"/>
    <w:rsid w:val="00313365"/>
    <w:rsid w:val="00313C17"/>
    <w:rsid w:val="00313DDE"/>
    <w:rsid w:val="00314443"/>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4E5E"/>
    <w:rsid w:val="00345225"/>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F38"/>
    <w:rsid w:val="00392B6E"/>
    <w:rsid w:val="00392E14"/>
    <w:rsid w:val="00393515"/>
    <w:rsid w:val="003966B2"/>
    <w:rsid w:val="003A0626"/>
    <w:rsid w:val="003A0EE6"/>
    <w:rsid w:val="003A2098"/>
    <w:rsid w:val="003A249C"/>
    <w:rsid w:val="003A3941"/>
    <w:rsid w:val="003A42F7"/>
    <w:rsid w:val="003A7061"/>
    <w:rsid w:val="003B1843"/>
    <w:rsid w:val="003B2A6D"/>
    <w:rsid w:val="003B2B4D"/>
    <w:rsid w:val="003B2D46"/>
    <w:rsid w:val="003B35BD"/>
    <w:rsid w:val="003B3A7B"/>
    <w:rsid w:val="003B509E"/>
    <w:rsid w:val="003B5AA2"/>
    <w:rsid w:val="003B6366"/>
    <w:rsid w:val="003B6A03"/>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1FE"/>
    <w:rsid w:val="003C6353"/>
    <w:rsid w:val="003C6496"/>
    <w:rsid w:val="003C73BD"/>
    <w:rsid w:val="003C79A9"/>
    <w:rsid w:val="003C7D42"/>
    <w:rsid w:val="003D0504"/>
    <w:rsid w:val="003D1307"/>
    <w:rsid w:val="003D17B6"/>
    <w:rsid w:val="003D272E"/>
    <w:rsid w:val="003D4B5C"/>
    <w:rsid w:val="003D5CF6"/>
    <w:rsid w:val="003D66FF"/>
    <w:rsid w:val="003D682A"/>
    <w:rsid w:val="003D71CF"/>
    <w:rsid w:val="003E0442"/>
    <w:rsid w:val="003E0D18"/>
    <w:rsid w:val="003E1415"/>
    <w:rsid w:val="003E1CC3"/>
    <w:rsid w:val="003E2053"/>
    <w:rsid w:val="003E2789"/>
    <w:rsid w:val="003E3155"/>
    <w:rsid w:val="003E329F"/>
    <w:rsid w:val="003E44F8"/>
    <w:rsid w:val="003E54A2"/>
    <w:rsid w:val="003E62FF"/>
    <w:rsid w:val="003E66A9"/>
    <w:rsid w:val="003E70C8"/>
    <w:rsid w:val="003E7B58"/>
    <w:rsid w:val="003F0B2D"/>
    <w:rsid w:val="003F2D02"/>
    <w:rsid w:val="003F2FD2"/>
    <w:rsid w:val="003F31C0"/>
    <w:rsid w:val="003F42FC"/>
    <w:rsid w:val="003F4507"/>
    <w:rsid w:val="003F46BF"/>
    <w:rsid w:val="003F4A39"/>
    <w:rsid w:val="003F6411"/>
    <w:rsid w:val="003F6C08"/>
    <w:rsid w:val="003F79FD"/>
    <w:rsid w:val="003F7B99"/>
    <w:rsid w:val="00401613"/>
    <w:rsid w:val="0040252E"/>
    <w:rsid w:val="004037DE"/>
    <w:rsid w:val="0040382E"/>
    <w:rsid w:val="004041C3"/>
    <w:rsid w:val="00404CDD"/>
    <w:rsid w:val="00406052"/>
    <w:rsid w:val="00407ECA"/>
    <w:rsid w:val="00410757"/>
    <w:rsid w:val="00411355"/>
    <w:rsid w:val="00411FFD"/>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17FA"/>
    <w:rsid w:val="00431AC0"/>
    <w:rsid w:val="0043296F"/>
    <w:rsid w:val="004339C6"/>
    <w:rsid w:val="00435014"/>
    <w:rsid w:val="00435463"/>
    <w:rsid w:val="00435826"/>
    <w:rsid w:val="00435B1A"/>
    <w:rsid w:val="00435D14"/>
    <w:rsid w:val="00440A7A"/>
    <w:rsid w:val="00441179"/>
    <w:rsid w:val="00441636"/>
    <w:rsid w:val="00441CB3"/>
    <w:rsid w:val="00442742"/>
    <w:rsid w:val="00443211"/>
    <w:rsid w:val="004432D4"/>
    <w:rsid w:val="00443AFC"/>
    <w:rsid w:val="004448F8"/>
    <w:rsid w:val="00444B2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59EE"/>
    <w:rsid w:val="00456084"/>
    <w:rsid w:val="004566F8"/>
    <w:rsid w:val="004568CD"/>
    <w:rsid w:val="004572D8"/>
    <w:rsid w:val="00457C58"/>
    <w:rsid w:val="0046067D"/>
    <w:rsid w:val="004616EA"/>
    <w:rsid w:val="0046242E"/>
    <w:rsid w:val="00462F69"/>
    <w:rsid w:val="004635DD"/>
    <w:rsid w:val="00464A1B"/>
    <w:rsid w:val="00464B9E"/>
    <w:rsid w:val="0046674F"/>
    <w:rsid w:val="004670C3"/>
    <w:rsid w:val="00471419"/>
    <w:rsid w:val="004728DB"/>
    <w:rsid w:val="00474C3E"/>
    <w:rsid w:val="00475299"/>
    <w:rsid w:val="004756D3"/>
    <w:rsid w:val="00475B59"/>
    <w:rsid w:val="00476CE5"/>
    <w:rsid w:val="004773E9"/>
    <w:rsid w:val="00481126"/>
    <w:rsid w:val="00481BF6"/>
    <w:rsid w:val="00482186"/>
    <w:rsid w:val="004831E6"/>
    <w:rsid w:val="004839D8"/>
    <w:rsid w:val="00485EFF"/>
    <w:rsid w:val="00486F54"/>
    <w:rsid w:val="00487775"/>
    <w:rsid w:val="00487F15"/>
    <w:rsid w:val="0049026F"/>
    <w:rsid w:val="00490596"/>
    <w:rsid w:val="004913F9"/>
    <w:rsid w:val="00491A24"/>
    <w:rsid w:val="004925A9"/>
    <w:rsid w:val="0049324D"/>
    <w:rsid w:val="00493A26"/>
    <w:rsid w:val="004944F9"/>
    <w:rsid w:val="00495F37"/>
    <w:rsid w:val="004979E2"/>
    <w:rsid w:val="00497DBD"/>
    <w:rsid w:val="004A01D7"/>
    <w:rsid w:val="004A0206"/>
    <w:rsid w:val="004A1883"/>
    <w:rsid w:val="004A1C1A"/>
    <w:rsid w:val="004A2843"/>
    <w:rsid w:val="004A2E2A"/>
    <w:rsid w:val="004A3458"/>
    <w:rsid w:val="004A40A6"/>
    <w:rsid w:val="004A4C38"/>
    <w:rsid w:val="004A6764"/>
    <w:rsid w:val="004A7736"/>
    <w:rsid w:val="004A7AE5"/>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986"/>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C8D"/>
    <w:rsid w:val="004E6DCA"/>
    <w:rsid w:val="004E710F"/>
    <w:rsid w:val="004E789C"/>
    <w:rsid w:val="004F0D2A"/>
    <w:rsid w:val="004F4EC1"/>
    <w:rsid w:val="004F5341"/>
    <w:rsid w:val="004F5C46"/>
    <w:rsid w:val="004F5CF3"/>
    <w:rsid w:val="004F660C"/>
    <w:rsid w:val="004F7348"/>
    <w:rsid w:val="004F7D7F"/>
    <w:rsid w:val="004F7F08"/>
    <w:rsid w:val="004F7F78"/>
    <w:rsid w:val="005003DE"/>
    <w:rsid w:val="00501284"/>
    <w:rsid w:val="00501316"/>
    <w:rsid w:val="0050160B"/>
    <w:rsid w:val="00501D15"/>
    <w:rsid w:val="005022FF"/>
    <w:rsid w:val="00506530"/>
    <w:rsid w:val="00507C16"/>
    <w:rsid w:val="0051046F"/>
    <w:rsid w:val="00511918"/>
    <w:rsid w:val="00513945"/>
    <w:rsid w:val="00514E6B"/>
    <w:rsid w:val="00514EE9"/>
    <w:rsid w:val="00515FCF"/>
    <w:rsid w:val="0051606E"/>
    <w:rsid w:val="00520181"/>
    <w:rsid w:val="0052062A"/>
    <w:rsid w:val="00520D13"/>
    <w:rsid w:val="00523CE7"/>
    <w:rsid w:val="00524786"/>
    <w:rsid w:val="005270FE"/>
    <w:rsid w:val="00527435"/>
    <w:rsid w:val="00527760"/>
    <w:rsid w:val="00527A24"/>
    <w:rsid w:val="00527D70"/>
    <w:rsid w:val="00532199"/>
    <w:rsid w:val="00533319"/>
    <w:rsid w:val="00535B58"/>
    <w:rsid w:val="00536A07"/>
    <w:rsid w:val="00537A93"/>
    <w:rsid w:val="00537FAB"/>
    <w:rsid w:val="00543014"/>
    <w:rsid w:val="00546F2A"/>
    <w:rsid w:val="00546F8A"/>
    <w:rsid w:val="00547B46"/>
    <w:rsid w:val="00550202"/>
    <w:rsid w:val="005502DD"/>
    <w:rsid w:val="00550B4B"/>
    <w:rsid w:val="00550C79"/>
    <w:rsid w:val="00550CBE"/>
    <w:rsid w:val="00551B2B"/>
    <w:rsid w:val="005525C5"/>
    <w:rsid w:val="005528AE"/>
    <w:rsid w:val="005528DE"/>
    <w:rsid w:val="0055311D"/>
    <w:rsid w:val="0055317E"/>
    <w:rsid w:val="00553E0E"/>
    <w:rsid w:val="00554879"/>
    <w:rsid w:val="00554D35"/>
    <w:rsid w:val="0055619F"/>
    <w:rsid w:val="00556278"/>
    <w:rsid w:val="0056312D"/>
    <w:rsid w:val="00563C96"/>
    <w:rsid w:val="00563D4A"/>
    <w:rsid w:val="00564197"/>
    <w:rsid w:val="00564445"/>
    <w:rsid w:val="00565073"/>
    <w:rsid w:val="00565227"/>
    <w:rsid w:val="005660E4"/>
    <w:rsid w:val="005667E8"/>
    <w:rsid w:val="00566A0C"/>
    <w:rsid w:val="005705FE"/>
    <w:rsid w:val="005713A5"/>
    <w:rsid w:val="00575F9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6D74"/>
    <w:rsid w:val="005A0D34"/>
    <w:rsid w:val="005A0EC1"/>
    <w:rsid w:val="005A1411"/>
    <w:rsid w:val="005A21D8"/>
    <w:rsid w:val="005A2EC5"/>
    <w:rsid w:val="005A42CC"/>
    <w:rsid w:val="005A4E45"/>
    <w:rsid w:val="005A77E3"/>
    <w:rsid w:val="005B00FE"/>
    <w:rsid w:val="005B154B"/>
    <w:rsid w:val="005C02C1"/>
    <w:rsid w:val="005C0B9D"/>
    <w:rsid w:val="005C10A6"/>
    <w:rsid w:val="005C3973"/>
    <w:rsid w:val="005C4633"/>
    <w:rsid w:val="005C4F1D"/>
    <w:rsid w:val="005C5C3F"/>
    <w:rsid w:val="005C6696"/>
    <w:rsid w:val="005C7CC2"/>
    <w:rsid w:val="005D03A5"/>
    <w:rsid w:val="005D3038"/>
    <w:rsid w:val="005D3E5D"/>
    <w:rsid w:val="005D516C"/>
    <w:rsid w:val="005D521D"/>
    <w:rsid w:val="005D5EC9"/>
    <w:rsid w:val="005D639F"/>
    <w:rsid w:val="005D714E"/>
    <w:rsid w:val="005D7367"/>
    <w:rsid w:val="005E0612"/>
    <w:rsid w:val="005E1090"/>
    <w:rsid w:val="005E2D5C"/>
    <w:rsid w:val="005E2EAA"/>
    <w:rsid w:val="005E3284"/>
    <w:rsid w:val="005E3575"/>
    <w:rsid w:val="005E4917"/>
    <w:rsid w:val="005E4E96"/>
    <w:rsid w:val="005E519D"/>
    <w:rsid w:val="005E5D8B"/>
    <w:rsid w:val="005E69A9"/>
    <w:rsid w:val="005E7938"/>
    <w:rsid w:val="005E7D72"/>
    <w:rsid w:val="005F0CDD"/>
    <w:rsid w:val="005F0E9B"/>
    <w:rsid w:val="005F1438"/>
    <w:rsid w:val="005F166D"/>
    <w:rsid w:val="005F3028"/>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23F6"/>
    <w:rsid w:val="006028F9"/>
    <w:rsid w:val="0060342A"/>
    <w:rsid w:val="006037A4"/>
    <w:rsid w:val="006047CC"/>
    <w:rsid w:val="00604E29"/>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2147"/>
    <w:rsid w:val="00623821"/>
    <w:rsid w:val="00623BD0"/>
    <w:rsid w:val="006255E1"/>
    <w:rsid w:val="00626573"/>
    <w:rsid w:val="006270BF"/>
    <w:rsid w:val="00627563"/>
    <w:rsid w:val="00630169"/>
    <w:rsid w:val="00630BD4"/>
    <w:rsid w:val="00630D67"/>
    <w:rsid w:val="0063151D"/>
    <w:rsid w:val="00631F53"/>
    <w:rsid w:val="0063215E"/>
    <w:rsid w:val="00632642"/>
    <w:rsid w:val="006327FD"/>
    <w:rsid w:val="00632DD3"/>
    <w:rsid w:val="006341F0"/>
    <w:rsid w:val="0063455E"/>
    <w:rsid w:val="00636A06"/>
    <w:rsid w:val="00637018"/>
    <w:rsid w:val="00637E60"/>
    <w:rsid w:val="00640789"/>
    <w:rsid w:val="006416CB"/>
    <w:rsid w:val="0064219C"/>
    <w:rsid w:val="00642630"/>
    <w:rsid w:val="00643407"/>
    <w:rsid w:val="00643943"/>
    <w:rsid w:val="006440E6"/>
    <w:rsid w:val="00646338"/>
    <w:rsid w:val="006471DA"/>
    <w:rsid w:val="00647730"/>
    <w:rsid w:val="00647D51"/>
    <w:rsid w:val="006509FF"/>
    <w:rsid w:val="006511AD"/>
    <w:rsid w:val="0065201C"/>
    <w:rsid w:val="00653465"/>
    <w:rsid w:val="0065357D"/>
    <w:rsid w:val="00653C33"/>
    <w:rsid w:val="006545EF"/>
    <w:rsid w:val="006565F5"/>
    <w:rsid w:val="00656622"/>
    <w:rsid w:val="006568A5"/>
    <w:rsid w:val="0065699A"/>
    <w:rsid w:val="006617A8"/>
    <w:rsid w:val="00661E56"/>
    <w:rsid w:val="006621DD"/>
    <w:rsid w:val="00662D31"/>
    <w:rsid w:val="00664EC5"/>
    <w:rsid w:val="006665B8"/>
    <w:rsid w:val="006666A3"/>
    <w:rsid w:val="00666875"/>
    <w:rsid w:val="0066693C"/>
    <w:rsid w:val="00667A1D"/>
    <w:rsid w:val="006714E0"/>
    <w:rsid w:val="006717E0"/>
    <w:rsid w:val="00672E03"/>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232"/>
    <w:rsid w:val="006A438C"/>
    <w:rsid w:val="006A49CD"/>
    <w:rsid w:val="006A4A73"/>
    <w:rsid w:val="006A4A93"/>
    <w:rsid w:val="006A5389"/>
    <w:rsid w:val="006A6073"/>
    <w:rsid w:val="006A6FF8"/>
    <w:rsid w:val="006A737B"/>
    <w:rsid w:val="006A7601"/>
    <w:rsid w:val="006A76BE"/>
    <w:rsid w:val="006B132A"/>
    <w:rsid w:val="006B15C1"/>
    <w:rsid w:val="006B284E"/>
    <w:rsid w:val="006B41BD"/>
    <w:rsid w:val="006B53B7"/>
    <w:rsid w:val="006B5B33"/>
    <w:rsid w:val="006B5C86"/>
    <w:rsid w:val="006B6341"/>
    <w:rsid w:val="006B7812"/>
    <w:rsid w:val="006B7CA8"/>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6398"/>
    <w:rsid w:val="006D65B8"/>
    <w:rsid w:val="006D66B6"/>
    <w:rsid w:val="006D7B30"/>
    <w:rsid w:val="006E027B"/>
    <w:rsid w:val="006E07C2"/>
    <w:rsid w:val="006E0920"/>
    <w:rsid w:val="006E0E6E"/>
    <w:rsid w:val="006E0F2F"/>
    <w:rsid w:val="006E3B87"/>
    <w:rsid w:val="006E3E0A"/>
    <w:rsid w:val="006E4A43"/>
    <w:rsid w:val="006E4C0D"/>
    <w:rsid w:val="006E5BE7"/>
    <w:rsid w:val="006E7994"/>
    <w:rsid w:val="006F1174"/>
    <w:rsid w:val="006F1A1F"/>
    <w:rsid w:val="006F1EEA"/>
    <w:rsid w:val="006F1F3C"/>
    <w:rsid w:val="006F2852"/>
    <w:rsid w:val="006F3486"/>
    <w:rsid w:val="006F5897"/>
    <w:rsid w:val="006F6803"/>
    <w:rsid w:val="00700C32"/>
    <w:rsid w:val="00700E70"/>
    <w:rsid w:val="00702446"/>
    <w:rsid w:val="007039EA"/>
    <w:rsid w:val="00703E9B"/>
    <w:rsid w:val="0070412E"/>
    <w:rsid w:val="00705863"/>
    <w:rsid w:val="0070590A"/>
    <w:rsid w:val="00707DDC"/>
    <w:rsid w:val="00710946"/>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1C8"/>
    <w:rsid w:val="00723395"/>
    <w:rsid w:val="00723606"/>
    <w:rsid w:val="00723A01"/>
    <w:rsid w:val="00725D26"/>
    <w:rsid w:val="00726A68"/>
    <w:rsid w:val="00726AC5"/>
    <w:rsid w:val="007274BD"/>
    <w:rsid w:val="0072797F"/>
    <w:rsid w:val="007279B5"/>
    <w:rsid w:val="007279FD"/>
    <w:rsid w:val="00727D8D"/>
    <w:rsid w:val="00727DBF"/>
    <w:rsid w:val="00727E41"/>
    <w:rsid w:val="007309EE"/>
    <w:rsid w:val="00730F3A"/>
    <w:rsid w:val="00731390"/>
    <w:rsid w:val="00731392"/>
    <w:rsid w:val="007327FA"/>
    <w:rsid w:val="00732D25"/>
    <w:rsid w:val="00733F0A"/>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5DCD"/>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FDF"/>
    <w:rsid w:val="0076479C"/>
    <w:rsid w:val="00767EE8"/>
    <w:rsid w:val="007704F8"/>
    <w:rsid w:val="007716EA"/>
    <w:rsid w:val="00772377"/>
    <w:rsid w:val="00772D22"/>
    <w:rsid w:val="00773292"/>
    <w:rsid w:val="00773316"/>
    <w:rsid w:val="00773B22"/>
    <w:rsid w:val="00773C34"/>
    <w:rsid w:val="0078231A"/>
    <w:rsid w:val="0078401C"/>
    <w:rsid w:val="007849D1"/>
    <w:rsid w:val="007855E9"/>
    <w:rsid w:val="00785B97"/>
    <w:rsid w:val="007860BC"/>
    <w:rsid w:val="00791179"/>
    <w:rsid w:val="0079165D"/>
    <w:rsid w:val="00793C7D"/>
    <w:rsid w:val="00794094"/>
    <w:rsid w:val="00794377"/>
    <w:rsid w:val="00794B46"/>
    <w:rsid w:val="00794B66"/>
    <w:rsid w:val="00794B68"/>
    <w:rsid w:val="00794E3D"/>
    <w:rsid w:val="00795055"/>
    <w:rsid w:val="007964B3"/>
    <w:rsid w:val="00797108"/>
    <w:rsid w:val="00797AF4"/>
    <w:rsid w:val="007A018E"/>
    <w:rsid w:val="007A21D1"/>
    <w:rsid w:val="007A21D9"/>
    <w:rsid w:val="007A290D"/>
    <w:rsid w:val="007A2A0A"/>
    <w:rsid w:val="007A3985"/>
    <w:rsid w:val="007A485C"/>
    <w:rsid w:val="007A4EF5"/>
    <w:rsid w:val="007A649C"/>
    <w:rsid w:val="007A7A26"/>
    <w:rsid w:val="007B0271"/>
    <w:rsid w:val="007B1082"/>
    <w:rsid w:val="007B2D85"/>
    <w:rsid w:val="007B2F97"/>
    <w:rsid w:val="007B563D"/>
    <w:rsid w:val="007B5A9D"/>
    <w:rsid w:val="007B64E6"/>
    <w:rsid w:val="007B67A6"/>
    <w:rsid w:val="007B7ADF"/>
    <w:rsid w:val="007C0664"/>
    <w:rsid w:val="007C177A"/>
    <w:rsid w:val="007C1C1E"/>
    <w:rsid w:val="007C2B3B"/>
    <w:rsid w:val="007C2D56"/>
    <w:rsid w:val="007C3AD8"/>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AF1"/>
    <w:rsid w:val="007F6935"/>
    <w:rsid w:val="007F6EEF"/>
    <w:rsid w:val="007F7DB2"/>
    <w:rsid w:val="008005A3"/>
    <w:rsid w:val="00800B49"/>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225"/>
    <w:rsid w:val="0081682A"/>
    <w:rsid w:val="00816C62"/>
    <w:rsid w:val="00817198"/>
    <w:rsid w:val="00817256"/>
    <w:rsid w:val="00821E6F"/>
    <w:rsid w:val="00822086"/>
    <w:rsid w:val="008251DD"/>
    <w:rsid w:val="008259EF"/>
    <w:rsid w:val="00826965"/>
    <w:rsid w:val="00826BD9"/>
    <w:rsid w:val="00831C3E"/>
    <w:rsid w:val="008320C5"/>
    <w:rsid w:val="00832520"/>
    <w:rsid w:val="00832D52"/>
    <w:rsid w:val="00832DA5"/>
    <w:rsid w:val="00833FE4"/>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1E0"/>
    <w:rsid w:val="00853C37"/>
    <w:rsid w:val="008560BA"/>
    <w:rsid w:val="00860389"/>
    <w:rsid w:val="0086237F"/>
    <w:rsid w:val="008623E9"/>
    <w:rsid w:val="008634CD"/>
    <w:rsid w:val="0086553A"/>
    <w:rsid w:val="00866FEB"/>
    <w:rsid w:val="0086778E"/>
    <w:rsid w:val="00870F28"/>
    <w:rsid w:val="00871664"/>
    <w:rsid w:val="008716A7"/>
    <w:rsid w:val="00874354"/>
    <w:rsid w:val="0087452A"/>
    <w:rsid w:val="00874B0D"/>
    <w:rsid w:val="00875BA4"/>
    <w:rsid w:val="008762D5"/>
    <w:rsid w:val="00882EF7"/>
    <w:rsid w:val="00883227"/>
    <w:rsid w:val="00883685"/>
    <w:rsid w:val="00883927"/>
    <w:rsid w:val="008845F9"/>
    <w:rsid w:val="00884886"/>
    <w:rsid w:val="008849DD"/>
    <w:rsid w:val="00884F5A"/>
    <w:rsid w:val="008866C3"/>
    <w:rsid w:val="00886741"/>
    <w:rsid w:val="008902AA"/>
    <w:rsid w:val="00891D22"/>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2E58"/>
    <w:rsid w:val="008A33FF"/>
    <w:rsid w:val="008A4609"/>
    <w:rsid w:val="008A4BB3"/>
    <w:rsid w:val="008A4EE8"/>
    <w:rsid w:val="008A4EF0"/>
    <w:rsid w:val="008A636C"/>
    <w:rsid w:val="008A6E7B"/>
    <w:rsid w:val="008A7A11"/>
    <w:rsid w:val="008A7D19"/>
    <w:rsid w:val="008B0935"/>
    <w:rsid w:val="008B0BD7"/>
    <w:rsid w:val="008B1747"/>
    <w:rsid w:val="008B2216"/>
    <w:rsid w:val="008B29B9"/>
    <w:rsid w:val="008B4142"/>
    <w:rsid w:val="008B44CF"/>
    <w:rsid w:val="008B5F5B"/>
    <w:rsid w:val="008B62F7"/>
    <w:rsid w:val="008B6327"/>
    <w:rsid w:val="008B7730"/>
    <w:rsid w:val="008C0DDA"/>
    <w:rsid w:val="008C0FC1"/>
    <w:rsid w:val="008C23C6"/>
    <w:rsid w:val="008C3344"/>
    <w:rsid w:val="008C4812"/>
    <w:rsid w:val="008C4F19"/>
    <w:rsid w:val="008C65E2"/>
    <w:rsid w:val="008C6A81"/>
    <w:rsid w:val="008C6DCE"/>
    <w:rsid w:val="008C7C61"/>
    <w:rsid w:val="008C7D95"/>
    <w:rsid w:val="008D0673"/>
    <w:rsid w:val="008D0844"/>
    <w:rsid w:val="008D1D5F"/>
    <w:rsid w:val="008D348C"/>
    <w:rsid w:val="008D3A73"/>
    <w:rsid w:val="008D3D2A"/>
    <w:rsid w:val="008D4D76"/>
    <w:rsid w:val="008D4ED9"/>
    <w:rsid w:val="008D55D4"/>
    <w:rsid w:val="008D5705"/>
    <w:rsid w:val="008D5C1B"/>
    <w:rsid w:val="008E064D"/>
    <w:rsid w:val="008E0ECF"/>
    <w:rsid w:val="008E24CC"/>
    <w:rsid w:val="008E3042"/>
    <w:rsid w:val="008E32AE"/>
    <w:rsid w:val="008E48AE"/>
    <w:rsid w:val="008E57BB"/>
    <w:rsid w:val="008E5B48"/>
    <w:rsid w:val="008E6A21"/>
    <w:rsid w:val="008E7355"/>
    <w:rsid w:val="008E7356"/>
    <w:rsid w:val="008E7628"/>
    <w:rsid w:val="008F0F5C"/>
    <w:rsid w:val="008F1529"/>
    <w:rsid w:val="008F1537"/>
    <w:rsid w:val="008F1992"/>
    <w:rsid w:val="008F3DC1"/>
    <w:rsid w:val="008F4546"/>
    <w:rsid w:val="008F761F"/>
    <w:rsid w:val="00903D28"/>
    <w:rsid w:val="00903FF4"/>
    <w:rsid w:val="00905263"/>
    <w:rsid w:val="009052D1"/>
    <w:rsid w:val="009066B2"/>
    <w:rsid w:val="00907B06"/>
    <w:rsid w:val="00911718"/>
    <w:rsid w:val="0091171A"/>
    <w:rsid w:val="00911770"/>
    <w:rsid w:val="00911DED"/>
    <w:rsid w:val="00912205"/>
    <w:rsid w:val="0091247A"/>
    <w:rsid w:val="0091255D"/>
    <w:rsid w:val="00912C50"/>
    <w:rsid w:val="00912D81"/>
    <w:rsid w:val="00913AB6"/>
    <w:rsid w:val="00913B55"/>
    <w:rsid w:val="00914533"/>
    <w:rsid w:val="00915DFA"/>
    <w:rsid w:val="00916A6C"/>
    <w:rsid w:val="00916C34"/>
    <w:rsid w:val="009200E6"/>
    <w:rsid w:val="00920DC9"/>
    <w:rsid w:val="00921BE3"/>
    <w:rsid w:val="00921E7C"/>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944"/>
    <w:rsid w:val="00935F87"/>
    <w:rsid w:val="00936C28"/>
    <w:rsid w:val="0093725D"/>
    <w:rsid w:val="009379F4"/>
    <w:rsid w:val="00937E2C"/>
    <w:rsid w:val="00937E61"/>
    <w:rsid w:val="00940959"/>
    <w:rsid w:val="00941031"/>
    <w:rsid w:val="00942012"/>
    <w:rsid w:val="00942207"/>
    <w:rsid w:val="00943CB8"/>
    <w:rsid w:val="00944E72"/>
    <w:rsid w:val="00945687"/>
    <w:rsid w:val="00946D2B"/>
    <w:rsid w:val="00947562"/>
    <w:rsid w:val="0094797A"/>
    <w:rsid w:val="00947E7A"/>
    <w:rsid w:val="00950AF6"/>
    <w:rsid w:val="00950EE0"/>
    <w:rsid w:val="009511D3"/>
    <w:rsid w:val="00951240"/>
    <w:rsid w:val="00951BDB"/>
    <w:rsid w:val="0095205B"/>
    <w:rsid w:val="00952EAC"/>
    <w:rsid w:val="00953164"/>
    <w:rsid w:val="009531DF"/>
    <w:rsid w:val="00954B16"/>
    <w:rsid w:val="009556CF"/>
    <w:rsid w:val="009564F3"/>
    <w:rsid w:val="00957B8B"/>
    <w:rsid w:val="00957E44"/>
    <w:rsid w:val="00960F74"/>
    <w:rsid w:val="00961164"/>
    <w:rsid w:val="009611C0"/>
    <w:rsid w:val="00962164"/>
    <w:rsid w:val="00962757"/>
    <w:rsid w:val="009634E3"/>
    <w:rsid w:val="009636F6"/>
    <w:rsid w:val="009638A2"/>
    <w:rsid w:val="00963CA0"/>
    <w:rsid w:val="009640B5"/>
    <w:rsid w:val="00964C20"/>
    <w:rsid w:val="00965746"/>
    <w:rsid w:val="00967901"/>
    <w:rsid w:val="0097050A"/>
    <w:rsid w:val="00971719"/>
    <w:rsid w:val="00971773"/>
    <w:rsid w:val="009718C9"/>
    <w:rsid w:val="009719AA"/>
    <w:rsid w:val="00971CF1"/>
    <w:rsid w:val="00972580"/>
    <w:rsid w:val="009727C1"/>
    <w:rsid w:val="0097327B"/>
    <w:rsid w:val="009736CB"/>
    <w:rsid w:val="0097478A"/>
    <w:rsid w:val="00974D42"/>
    <w:rsid w:val="0097543A"/>
    <w:rsid w:val="009758B6"/>
    <w:rsid w:val="00975B52"/>
    <w:rsid w:val="00977083"/>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7096"/>
    <w:rsid w:val="009A766D"/>
    <w:rsid w:val="009A7CEC"/>
    <w:rsid w:val="009B0920"/>
    <w:rsid w:val="009B25DA"/>
    <w:rsid w:val="009B26A1"/>
    <w:rsid w:val="009B2EC5"/>
    <w:rsid w:val="009B340F"/>
    <w:rsid w:val="009B40FD"/>
    <w:rsid w:val="009B4E32"/>
    <w:rsid w:val="009B4E60"/>
    <w:rsid w:val="009B7F75"/>
    <w:rsid w:val="009C019B"/>
    <w:rsid w:val="009C0DFB"/>
    <w:rsid w:val="009C1DBD"/>
    <w:rsid w:val="009C3247"/>
    <w:rsid w:val="009C4185"/>
    <w:rsid w:val="009C424C"/>
    <w:rsid w:val="009C5675"/>
    <w:rsid w:val="009C6F1C"/>
    <w:rsid w:val="009D00B1"/>
    <w:rsid w:val="009D5EED"/>
    <w:rsid w:val="009D6A04"/>
    <w:rsid w:val="009D6BAC"/>
    <w:rsid w:val="009D79C5"/>
    <w:rsid w:val="009D7A47"/>
    <w:rsid w:val="009E0041"/>
    <w:rsid w:val="009E017B"/>
    <w:rsid w:val="009E023C"/>
    <w:rsid w:val="009E08BB"/>
    <w:rsid w:val="009E113A"/>
    <w:rsid w:val="009E2ED7"/>
    <w:rsid w:val="009E3973"/>
    <w:rsid w:val="009E4DBF"/>
    <w:rsid w:val="009E60C6"/>
    <w:rsid w:val="009E795E"/>
    <w:rsid w:val="009E7A3C"/>
    <w:rsid w:val="009F181A"/>
    <w:rsid w:val="009F1987"/>
    <w:rsid w:val="009F2DC4"/>
    <w:rsid w:val="009F32EE"/>
    <w:rsid w:val="009F375C"/>
    <w:rsid w:val="009F3AA9"/>
    <w:rsid w:val="009F5056"/>
    <w:rsid w:val="009F5D3D"/>
    <w:rsid w:val="009F625C"/>
    <w:rsid w:val="009F6735"/>
    <w:rsid w:val="009F7458"/>
    <w:rsid w:val="009F79F9"/>
    <w:rsid w:val="009F7F9F"/>
    <w:rsid w:val="00A00E47"/>
    <w:rsid w:val="00A01856"/>
    <w:rsid w:val="00A025DE"/>
    <w:rsid w:val="00A02EDB"/>
    <w:rsid w:val="00A035B4"/>
    <w:rsid w:val="00A03ABE"/>
    <w:rsid w:val="00A04E57"/>
    <w:rsid w:val="00A0587D"/>
    <w:rsid w:val="00A07FBF"/>
    <w:rsid w:val="00A112B1"/>
    <w:rsid w:val="00A1159F"/>
    <w:rsid w:val="00A11B2E"/>
    <w:rsid w:val="00A11C8E"/>
    <w:rsid w:val="00A11D75"/>
    <w:rsid w:val="00A123D2"/>
    <w:rsid w:val="00A13C65"/>
    <w:rsid w:val="00A13F95"/>
    <w:rsid w:val="00A14AF8"/>
    <w:rsid w:val="00A14B85"/>
    <w:rsid w:val="00A17291"/>
    <w:rsid w:val="00A17DF5"/>
    <w:rsid w:val="00A20711"/>
    <w:rsid w:val="00A20716"/>
    <w:rsid w:val="00A20D7E"/>
    <w:rsid w:val="00A221D8"/>
    <w:rsid w:val="00A23904"/>
    <w:rsid w:val="00A23A4A"/>
    <w:rsid w:val="00A24DE8"/>
    <w:rsid w:val="00A24F9B"/>
    <w:rsid w:val="00A26582"/>
    <w:rsid w:val="00A32F92"/>
    <w:rsid w:val="00A339C2"/>
    <w:rsid w:val="00A33A69"/>
    <w:rsid w:val="00A34CB0"/>
    <w:rsid w:val="00A350E5"/>
    <w:rsid w:val="00A3577F"/>
    <w:rsid w:val="00A35E0E"/>
    <w:rsid w:val="00A361BD"/>
    <w:rsid w:val="00A363AC"/>
    <w:rsid w:val="00A373E6"/>
    <w:rsid w:val="00A37A25"/>
    <w:rsid w:val="00A37EBA"/>
    <w:rsid w:val="00A413B2"/>
    <w:rsid w:val="00A41695"/>
    <w:rsid w:val="00A43935"/>
    <w:rsid w:val="00A43AC1"/>
    <w:rsid w:val="00A44520"/>
    <w:rsid w:val="00A44BA7"/>
    <w:rsid w:val="00A453F5"/>
    <w:rsid w:val="00A45BFB"/>
    <w:rsid w:val="00A46266"/>
    <w:rsid w:val="00A473F6"/>
    <w:rsid w:val="00A47614"/>
    <w:rsid w:val="00A5014F"/>
    <w:rsid w:val="00A50D34"/>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0AB2"/>
    <w:rsid w:val="00A61BFD"/>
    <w:rsid w:val="00A6210E"/>
    <w:rsid w:val="00A626A2"/>
    <w:rsid w:val="00A62792"/>
    <w:rsid w:val="00A62FAB"/>
    <w:rsid w:val="00A63051"/>
    <w:rsid w:val="00A66A7E"/>
    <w:rsid w:val="00A67556"/>
    <w:rsid w:val="00A6761A"/>
    <w:rsid w:val="00A70F59"/>
    <w:rsid w:val="00A71EC4"/>
    <w:rsid w:val="00A74A36"/>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FC0"/>
    <w:rsid w:val="00AC500C"/>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11D"/>
    <w:rsid w:val="00AE74C6"/>
    <w:rsid w:val="00AE7839"/>
    <w:rsid w:val="00AF017B"/>
    <w:rsid w:val="00AF1512"/>
    <w:rsid w:val="00AF2073"/>
    <w:rsid w:val="00AF216D"/>
    <w:rsid w:val="00AF2F6B"/>
    <w:rsid w:val="00AF3995"/>
    <w:rsid w:val="00AF3EA2"/>
    <w:rsid w:val="00AF4165"/>
    <w:rsid w:val="00AF498C"/>
    <w:rsid w:val="00AF5824"/>
    <w:rsid w:val="00AF61AA"/>
    <w:rsid w:val="00AF67FB"/>
    <w:rsid w:val="00AF6B65"/>
    <w:rsid w:val="00AF73C9"/>
    <w:rsid w:val="00B008DE"/>
    <w:rsid w:val="00B02FF9"/>
    <w:rsid w:val="00B03FEE"/>
    <w:rsid w:val="00B04779"/>
    <w:rsid w:val="00B051B7"/>
    <w:rsid w:val="00B05E9F"/>
    <w:rsid w:val="00B06751"/>
    <w:rsid w:val="00B06D64"/>
    <w:rsid w:val="00B07327"/>
    <w:rsid w:val="00B079C9"/>
    <w:rsid w:val="00B10B82"/>
    <w:rsid w:val="00B1105B"/>
    <w:rsid w:val="00B114D5"/>
    <w:rsid w:val="00B12710"/>
    <w:rsid w:val="00B12C73"/>
    <w:rsid w:val="00B12CBE"/>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5E5"/>
    <w:rsid w:val="00B30EEB"/>
    <w:rsid w:val="00B31135"/>
    <w:rsid w:val="00B31349"/>
    <w:rsid w:val="00B327AF"/>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268"/>
    <w:rsid w:val="00B4638D"/>
    <w:rsid w:val="00B46EBF"/>
    <w:rsid w:val="00B4704C"/>
    <w:rsid w:val="00B47C33"/>
    <w:rsid w:val="00B502DF"/>
    <w:rsid w:val="00B503EA"/>
    <w:rsid w:val="00B50809"/>
    <w:rsid w:val="00B50F4E"/>
    <w:rsid w:val="00B51067"/>
    <w:rsid w:val="00B51221"/>
    <w:rsid w:val="00B51230"/>
    <w:rsid w:val="00B5127B"/>
    <w:rsid w:val="00B52F70"/>
    <w:rsid w:val="00B57FF2"/>
    <w:rsid w:val="00B60E99"/>
    <w:rsid w:val="00B61DF4"/>
    <w:rsid w:val="00B6228E"/>
    <w:rsid w:val="00B62CA0"/>
    <w:rsid w:val="00B63B0E"/>
    <w:rsid w:val="00B6486B"/>
    <w:rsid w:val="00B64AE0"/>
    <w:rsid w:val="00B65CEC"/>
    <w:rsid w:val="00B66134"/>
    <w:rsid w:val="00B667AB"/>
    <w:rsid w:val="00B67006"/>
    <w:rsid w:val="00B67813"/>
    <w:rsid w:val="00B71A02"/>
    <w:rsid w:val="00B72D00"/>
    <w:rsid w:val="00B730D0"/>
    <w:rsid w:val="00B73730"/>
    <w:rsid w:val="00B73877"/>
    <w:rsid w:val="00B73B69"/>
    <w:rsid w:val="00B73FA7"/>
    <w:rsid w:val="00B74413"/>
    <w:rsid w:val="00B745CC"/>
    <w:rsid w:val="00B76560"/>
    <w:rsid w:val="00B77933"/>
    <w:rsid w:val="00B779DA"/>
    <w:rsid w:val="00B81144"/>
    <w:rsid w:val="00B81DC7"/>
    <w:rsid w:val="00B81DE2"/>
    <w:rsid w:val="00B82497"/>
    <w:rsid w:val="00B82EF3"/>
    <w:rsid w:val="00B8353B"/>
    <w:rsid w:val="00B83B4B"/>
    <w:rsid w:val="00B85E16"/>
    <w:rsid w:val="00B86C7E"/>
    <w:rsid w:val="00B90947"/>
    <w:rsid w:val="00B91C64"/>
    <w:rsid w:val="00B91E5C"/>
    <w:rsid w:val="00B93BE1"/>
    <w:rsid w:val="00B93DE8"/>
    <w:rsid w:val="00B945FB"/>
    <w:rsid w:val="00B94787"/>
    <w:rsid w:val="00B9487A"/>
    <w:rsid w:val="00B94F9A"/>
    <w:rsid w:val="00B96D7C"/>
    <w:rsid w:val="00B97712"/>
    <w:rsid w:val="00B97F0C"/>
    <w:rsid w:val="00BA0FFB"/>
    <w:rsid w:val="00BA20A6"/>
    <w:rsid w:val="00BA265F"/>
    <w:rsid w:val="00BA3258"/>
    <w:rsid w:val="00BA33BB"/>
    <w:rsid w:val="00BA4094"/>
    <w:rsid w:val="00BA41A0"/>
    <w:rsid w:val="00BA428E"/>
    <w:rsid w:val="00BA42E9"/>
    <w:rsid w:val="00BA5030"/>
    <w:rsid w:val="00BA5164"/>
    <w:rsid w:val="00BA566C"/>
    <w:rsid w:val="00BA7550"/>
    <w:rsid w:val="00BA7CF4"/>
    <w:rsid w:val="00BB122D"/>
    <w:rsid w:val="00BB1314"/>
    <w:rsid w:val="00BB24BA"/>
    <w:rsid w:val="00BB4989"/>
    <w:rsid w:val="00BB4CD1"/>
    <w:rsid w:val="00BB4FDB"/>
    <w:rsid w:val="00BB5011"/>
    <w:rsid w:val="00BB546D"/>
    <w:rsid w:val="00BB74F9"/>
    <w:rsid w:val="00BB770F"/>
    <w:rsid w:val="00BC07C5"/>
    <w:rsid w:val="00BC0C4A"/>
    <w:rsid w:val="00BC0E52"/>
    <w:rsid w:val="00BC2408"/>
    <w:rsid w:val="00BC2667"/>
    <w:rsid w:val="00BC27F8"/>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B1A"/>
    <w:rsid w:val="00BF1C41"/>
    <w:rsid w:val="00BF2231"/>
    <w:rsid w:val="00BF22DD"/>
    <w:rsid w:val="00BF2AD0"/>
    <w:rsid w:val="00BF3CA7"/>
    <w:rsid w:val="00BF4C04"/>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657B"/>
    <w:rsid w:val="00C07125"/>
    <w:rsid w:val="00C07B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0928"/>
    <w:rsid w:val="00C226C6"/>
    <w:rsid w:val="00C22F90"/>
    <w:rsid w:val="00C23D3B"/>
    <w:rsid w:val="00C244DD"/>
    <w:rsid w:val="00C25E07"/>
    <w:rsid w:val="00C26DF1"/>
    <w:rsid w:val="00C278EB"/>
    <w:rsid w:val="00C30476"/>
    <w:rsid w:val="00C30BD2"/>
    <w:rsid w:val="00C31098"/>
    <w:rsid w:val="00C33D3E"/>
    <w:rsid w:val="00C34E76"/>
    <w:rsid w:val="00C34E86"/>
    <w:rsid w:val="00C34FB6"/>
    <w:rsid w:val="00C35A82"/>
    <w:rsid w:val="00C35F43"/>
    <w:rsid w:val="00C3681C"/>
    <w:rsid w:val="00C36CE5"/>
    <w:rsid w:val="00C409CF"/>
    <w:rsid w:val="00C419CE"/>
    <w:rsid w:val="00C42258"/>
    <w:rsid w:val="00C42E14"/>
    <w:rsid w:val="00C44F9A"/>
    <w:rsid w:val="00C4539E"/>
    <w:rsid w:val="00C453C8"/>
    <w:rsid w:val="00C468A3"/>
    <w:rsid w:val="00C47279"/>
    <w:rsid w:val="00C476FA"/>
    <w:rsid w:val="00C47990"/>
    <w:rsid w:val="00C50259"/>
    <w:rsid w:val="00C52264"/>
    <w:rsid w:val="00C526D1"/>
    <w:rsid w:val="00C53960"/>
    <w:rsid w:val="00C53B1B"/>
    <w:rsid w:val="00C547FD"/>
    <w:rsid w:val="00C54D1A"/>
    <w:rsid w:val="00C55E44"/>
    <w:rsid w:val="00C56F94"/>
    <w:rsid w:val="00C61533"/>
    <w:rsid w:val="00C6159F"/>
    <w:rsid w:val="00C61663"/>
    <w:rsid w:val="00C62334"/>
    <w:rsid w:val="00C63079"/>
    <w:rsid w:val="00C649CF"/>
    <w:rsid w:val="00C64E6E"/>
    <w:rsid w:val="00C64FD8"/>
    <w:rsid w:val="00C6621D"/>
    <w:rsid w:val="00C67F41"/>
    <w:rsid w:val="00C70971"/>
    <w:rsid w:val="00C723FD"/>
    <w:rsid w:val="00C72625"/>
    <w:rsid w:val="00C73E71"/>
    <w:rsid w:val="00C74F95"/>
    <w:rsid w:val="00C76DD9"/>
    <w:rsid w:val="00C82A98"/>
    <w:rsid w:val="00C83674"/>
    <w:rsid w:val="00C848AD"/>
    <w:rsid w:val="00C85299"/>
    <w:rsid w:val="00C85D55"/>
    <w:rsid w:val="00C86687"/>
    <w:rsid w:val="00C86D03"/>
    <w:rsid w:val="00C873E3"/>
    <w:rsid w:val="00C90AB6"/>
    <w:rsid w:val="00C90CF2"/>
    <w:rsid w:val="00C91483"/>
    <w:rsid w:val="00C92799"/>
    <w:rsid w:val="00C93554"/>
    <w:rsid w:val="00C939F0"/>
    <w:rsid w:val="00C957A2"/>
    <w:rsid w:val="00C95821"/>
    <w:rsid w:val="00C95C41"/>
    <w:rsid w:val="00C95E73"/>
    <w:rsid w:val="00C962BF"/>
    <w:rsid w:val="00C96F75"/>
    <w:rsid w:val="00C97574"/>
    <w:rsid w:val="00C975AF"/>
    <w:rsid w:val="00C97748"/>
    <w:rsid w:val="00CA0450"/>
    <w:rsid w:val="00CA0A3B"/>
    <w:rsid w:val="00CA1804"/>
    <w:rsid w:val="00CA23A5"/>
    <w:rsid w:val="00CA2A60"/>
    <w:rsid w:val="00CA50D0"/>
    <w:rsid w:val="00CA5127"/>
    <w:rsid w:val="00CA5460"/>
    <w:rsid w:val="00CA6DE8"/>
    <w:rsid w:val="00CA7BF7"/>
    <w:rsid w:val="00CB0318"/>
    <w:rsid w:val="00CB1455"/>
    <w:rsid w:val="00CB14DB"/>
    <w:rsid w:val="00CB1638"/>
    <w:rsid w:val="00CB1822"/>
    <w:rsid w:val="00CB27CB"/>
    <w:rsid w:val="00CB2905"/>
    <w:rsid w:val="00CB3431"/>
    <w:rsid w:val="00CB4310"/>
    <w:rsid w:val="00CB4903"/>
    <w:rsid w:val="00CB4A54"/>
    <w:rsid w:val="00CB4BDC"/>
    <w:rsid w:val="00CB4F1E"/>
    <w:rsid w:val="00CB52C9"/>
    <w:rsid w:val="00CB65B8"/>
    <w:rsid w:val="00CB77AB"/>
    <w:rsid w:val="00CC1BC0"/>
    <w:rsid w:val="00CC1D43"/>
    <w:rsid w:val="00CC251E"/>
    <w:rsid w:val="00CC2938"/>
    <w:rsid w:val="00CC3030"/>
    <w:rsid w:val="00CC6F0B"/>
    <w:rsid w:val="00CC7238"/>
    <w:rsid w:val="00CC72AA"/>
    <w:rsid w:val="00CD0833"/>
    <w:rsid w:val="00CD1C42"/>
    <w:rsid w:val="00CD1F92"/>
    <w:rsid w:val="00CD232C"/>
    <w:rsid w:val="00CD291E"/>
    <w:rsid w:val="00CD3395"/>
    <w:rsid w:val="00CD3991"/>
    <w:rsid w:val="00CD4110"/>
    <w:rsid w:val="00CD4F0B"/>
    <w:rsid w:val="00CD601E"/>
    <w:rsid w:val="00CD6CEB"/>
    <w:rsid w:val="00CD7548"/>
    <w:rsid w:val="00CE091D"/>
    <w:rsid w:val="00CE16BF"/>
    <w:rsid w:val="00CE1777"/>
    <w:rsid w:val="00CE1C74"/>
    <w:rsid w:val="00CE2BC5"/>
    <w:rsid w:val="00CE35BB"/>
    <w:rsid w:val="00CE5AF7"/>
    <w:rsid w:val="00CE5C7E"/>
    <w:rsid w:val="00CE7731"/>
    <w:rsid w:val="00CF17CE"/>
    <w:rsid w:val="00CF317A"/>
    <w:rsid w:val="00CF37AE"/>
    <w:rsid w:val="00CF5328"/>
    <w:rsid w:val="00CF55F0"/>
    <w:rsid w:val="00CF774D"/>
    <w:rsid w:val="00CF78A3"/>
    <w:rsid w:val="00CF79F7"/>
    <w:rsid w:val="00CF7A14"/>
    <w:rsid w:val="00D00CF4"/>
    <w:rsid w:val="00D01414"/>
    <w:rsid w:val="00D041B6"/>
    <w:rsid w:val="00D043A1"/>
    <w:rsid w:val="00D044D0"/>
    <w:rsid w:val="00D05878"/>
    <w:rsid w:val="00D05ECC"/>
    <w:rsid w:val="00D06031"/>
    <w:rsid w:val="00D06341"/>
    <w:rsid w:val="00D06A52"/>
    <w:rsid w:val="00D10935"/>
    <w:rsid w:val="00D1268D"/>
    <w:rsid w:val="00D12C06"/>
    <w:rsid w:val="00D1384A"/>
    <w:rsid w:val="00D13C7A"/>
    <w:rsid w:val="00D13E26"/>
    <w:rsid w:val="00D154F9"/>
    <w:rsid w:val="00D17B8A"/>
    <w:rsid w:val="00D17E09"/>
    <w:rsid w:val="00D216C1"/>
    <w:rsid w:val="00D22A20"/>
    <w:rsid w:val="00D2329A"/>
    <w:rsid w:val="00D23505"/>
    <w:rsid w:val="00D23C4F"/>
    <w:rsid w:val="00D248FF"/>
    <w:rsid w:val="00D25412"/>
    <w:rsid w:val="00D2615D"/>
    <w:rsid w:val="00D265B4"/>
    <w:rsid w:val="00D27230"/>
    <w:rsid w:val="00D27BC8"/>
    <w:rsid w:val="00D27FDD"/>
    <w:rsid w:val="00D305F5"/>
    <w:rsid w:val="00D36AD4"/>
    <w:rsid w:val="00D37551"/>
    <w:rsid w:val="00D37991"/>
    <w:rsid w:val="00D41E97"/>
    <w:rsid w:val="00D43BC8"/>
    <w:rsid w:val="00D44227"/>
    <w:rsid w:val="00D44A02"/>
    <w:rsid w:val="00D44ED1"/>
    <w:rsid w:val="00D45971"/>
    <w:rsid w:val="00D45F84"/>
    <w:rsid w:val="00D47400"/>
    <w:rsid w:val="00D47409"/>
    <w:rsid w:val="00D47845"/>
    <w:rsid w:val="00D5182A"/>
    <w:rsid w:val="00D53919"/>
    <w:rsid w:val="00D53AD1"/>
    <w:rsid w:val="00D53EBC"/>
    <w:rsid w:val="00D54048"/>
    <w:rsid w:val="00D540DA"/>
    <w:rsid w:val="00D5469A"/>
    <w:rsid w:val="00D54BE0"/>
    <w:rsid w:val="00D556A8"/>
    <w:rsid w:val="00D55AA1"/>
    <w:rsid w:val="00D55E52"/>
    <w:rsid w:val="00D574C9"/>
    <w:rsid w:val="00D57E24"/>
    <w:rsid w:val="00D60A3B"/>
    <w:rsid w:val="00D61133"/>
    <w:rsid w:val="00D61A22"/>
    <w:rsid w:val="00D634CC"/>
    <w:rsid w:val="00D63671"/>
    <w:rsid w:val="00D63DBD"/>
    <w:rsid w:val="00D64052"/>
    <w:rsid w:val="00D6447C"/>
    <w:rsid w:val="00D646FC"/>
    <w:rsid w:val="00D661C4"/>
    <w:rsid w:val="00D667CD"/>
    <w:rsid w:val="00D66B24"/>
    <w:rsid w:val="00D66BFC"/>
    <w:rsid w:val="00D67364"/>
    <w:rsid w:val="00D70260"/>
    <w:rsid w:val="00D702CD"/>
    <w:rsid w:val="00D70B20"/>
    <w:rsid w:val="00D73933"/>
    <w:rsid w:val="00D74E46"/>
    <w:rsid w:val="00D75122"/>
    <w:rsid w:val="00D774E9"/>
    <w:rsid w:val="00D776B3"/>
    <w:rsid w:val="00D810F8"/>
    <w:rsid w:val="00D81DC3"/>
    <w:rsid w:val="00D82082"/>
    <w:rsid w:val="00D82322"/>
    <w:rsid w:val="00D84072"/>
    <w:rsid w:val="00D86EC0"/>
    <w:rsid w:val="00D872A8"/>
    <w:rsid w:val="00D874B4"/>
    <w:rsid w:val="00D8767F"/>
    <w:rsid w:val="00D9008B"/>
    <w:rsid w:val="00D91067"/>
    <w:rsid w:val="00D91CCD"/>
    <w:rsid w:val="00D91D09"/>
    <w:rsid w:val="00D924B3"/>
    <w:rsid w:val="00D926C2"/>
    <w:rsid w:val="00D93377"/>
    <w:rsid w:val="00D93A13"/>
    <w:rsid w:val="00D945E8"/>
    <w:rsid w:val="00D95884"/>
    <w:rsid w:val="00D95F0D"/>
    <w:rsid w:val="00D9698B"/>
    <w:rsid w:val="00D969F4"/>
    <w:rsid w:val="00D96C7C"/>
    <w:rsid w:val="00D97F3E"/>
    <w:rsid w:val="00DA0544"/>
    <w:rsid w:val="00DA2477"/>
    <w:rsid w:val="00DA3A5E"/>
    <w:rsid w:val="00DA41F6"/>
    <w:rsid w:val="00DA4593"/>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82F"/>
    <w:rsid w:val="00DC3F75"/>
    <w:rsid w:val="00DC48F3"/>
    <w:rsid w:val="00DC4D8F"/>
    <w:rsid w:val="00DC4FB8"/>
    <w:rsid w:val="00DC6388"/>
    <w:rsid w:val="00DC7441"/>
    <w:rsid w:val="00DC7EE0"/>
    <w:rsid w:val="00DD2E4C"/>
    <w:rsid w:val="00DD32CC"/>
    <w:rsid w:val="00DD36F8"/>
    <w:rsid w:val="00DD387C"/>
    <w:rsid w:val="00DD39DA"/>
    <w:rsid w:val="00DD3DDC"/>
    <w:rsid w:val="00DD62D5"/>
    <w:rsid w:val="00DD71E5"/>
    <w:rsid w:val="00DE0A57"/>
    <w:rsid w:val="00DE1B99"/>
    <w:rsid w:val="00DE2766"/>
    <w:rsid w:val="00DE2767"/>
    <w:rsid w:val="00DE2E43"/>
    <w:rsid w:val="00DE2FE8"/>
    <w:rsid w:val="00DE3CFE"/>
    <w:rsid w:val="00DE5927"/>
    <w:rsid w:val="00DE6490"/>
    <w:rsid w:val="00DE6703"/>
    <w:rsid w:val="00DE6723"/>
    <w:rsid w:val="00DE7C5C"/>
    <w:rsid w:val="00DF0373"/>
    <w:rsid w:val="00DF0B98"/>
    <w:rsid w:val="00DF0E91"/>
    <w:rsid w:val="00DF234B"/>
    <w:rsid w:val="00DF264D"/>
    <w:rsid w:val="00DF27CA"/>
    <w:rsid w:val="00DF2A1B"/>
    <w:rsid w:val="00DF2DEA"/>
    <w:rsid w:val="00DF2FFE"/>
    <w:rsid w:val="00DF4017"/>
    <w:rsid w:val="00DF4C0A"/>
    <w:rsid w:val="00DF4CB8"/>
    <w:rsid w:val="00DF507F"/>
    <w:rsid w:val="00DF54C9"/>
    <w:rsid w:val="00DF697D"/>
    <w:rsid w:val="00DF7880"/>
    <w:rsid w:val="00E0118E"/>
    <w:rsid w:val="00E011DA"/>
    <w:rsid w:val="00E0261E"/>
    <w:rsid w:val="00E02E5D"/>
    <w:rsid w:val="00E04F02"/>
    <w:rsid w:val="00E06194"/>
    <w:rsid w:val="00E067FC"/>
    <w:rsid w:val="00E113A4"/>
    <w:rsid w:val="00E113D0"/>
    <w:rsid w:val="00E12A27"/>
    <w:rsid w:val="00E140D9"/>
    <w:rsid w:val="00E17814"/>
    <w:rsid w:val="00E2081A"/>
    <w:rsid w:val="00E2152A"/>
    <w:rsid w:val="00E21687"/>
    <w:rsid w:val="00E21712"/>
    <w:rsid w:val="00E22BB9"/>
    <w:rsid w:val="00E232C4"/>
    <w:rsid w:val="00E25856"/>
    <w:rsid w:val="00E261DC"/>
    <w:rsid w:val="00E30575"/>
    <w:rsid w:val="00E31A9B"/>
    <w:rsid w:val="00E31AC5"/>
    <w:rsid w:val="00E32DA9"/>
    <w:rsid w:val="00E33155"/>
    <w:rsid w:val="00E333BD"/>
    <w:rsid w:val="00E33765"/>
    <w:rsid w:val="00E33E79"/>
    <w:rsid w:val="00E35A2B"/>
    <w:rsid w:val="00E36F8E"/>
    <w:rsid w:val="00E371D1"/>
    <w:rsid w:val="00E40366"/>
    <w:rsid w:val="00E40804"/>
    <w:rsid w:val="00E40FEE"/>
    <w:rsid w:val="00E4112A"/>
    <w:rsid w:val="00E4139E"/>
    <w:rsid w:val="00E41DC8"/>
    <w:rsid w:val="00E440CD"/>
    <w:rsid w:val="00E447FE"/>
    <w:rsid w:val="00E44BEC"/>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4AA7"/>
    <w:rsid w:val="00E65DFA"/>
    <w:rsid w:val="00E7206F"/>
    <w:rsid w:val="00E72423"/>
    <w:rsid w:val="00E72619"/>
    <w:rsid w:val="00E72D32"/>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67E"/>
    <w:rsid w:val="00E8797C"/>
    <w:rsid w:val="00E90099"/>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333"/>
    <w:rsid w:val="00EB7B65"/>
    <w:rsid w:val="00EC0368"/>
    <w:rsid w:val="00EC05E1"/>
    <w:rsid w:val="00EC12A6"/>
    <w:rsid w:val="00EC2374"/>
    <w:rsid w:val="00EC272A"/>
    <w:rsid w:val="00EC2B5A"/>
    <w:rsid w:val="00EC3797"/>
    <w:rsid w:val="00EC3E9F"/>
    <w:rsid w:val="00EC40A9"/>
    <w:rsid w:val="00EC416D"/>
    <w:rsid w:val="00EC4D28"/>
    <w:rsid w:val="00EC5B90"/>
    <w:rsid w:val="00EC6163"/>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23AF"/>
    <w:rsid w:val="00EF2621"/>
    <w:rsid w:val="00EF270F"/>
    <w:rsid w:val="00EF3046"/>
    <w:rsid w:val="00EF31EC"/>
    <w:rsid w:val="00EF357E"/>
    <w:rsid w:val="00EF3594"/>
    <w:rsid w:val="00EF473B"/>
    <w:rsid w:val="00EF4BC6"/>
    <w:rsid w:val="00EF4CB4"/>
    <w:rsid w:val="00EF57BA"/>
    <w:rsid w:val="00EF5DC7"/>
    <w:rsid w:val="00EF6A78"/>
    <w:rsid w:val="00EF7C8E"/>
    <w:rsid w:val="00EF7CFA"/>
    <w:rsid w:val="00F008AC"/>
    <w:rsid w:val="00F00D1A"/>
    <w:rsid w:val="00F00D55"/>
    <w:rsid w:val="00F01E84"/>
    <w:rsid w:val="00F02AEA"/>
    <w:rsid w:val="00F02DAE"/>
    <w:rsid w:val="00F04B1A"/>
    <w:rsid w:val="00F065EB"/>
    <w:rsid w:val="00F0753E"/>
    <w:rsid w:val="00F1009E"/>
    <w:rsid w:val="00F111ED"/>
    <w:rsid w:val="00F113EB"/>
    <w:rsid w:val="00F12394"/>
    <w:rsid w:val="00F13132"/>
    <w:rsid w:val="00F1564B"/>
    <w:rsid w:val="00F168C8"/>
    <w:rsid w:val="00F16C41"/>
    <w:rsid w:val="00F173F3"/>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17A"/>
    <w:rsid w:val="00F3381E"/>
    <w:rsid w:val="00F342A3"/>
    <w:rsid w:val="00F346B0"/>
    <w:rsid w:val="00F35333"/>
    <w:rsid w:val="00F37059"/>
    <w:rsid w:val="00F3782D"/>
    <w:rsid w:val="00F40BE2"/>
    <w:rsid w:val="00F40EC2"/>
    <w:rsid w:val="00F4125B"/>
    <w:rsid w:val="00F427B3"/>
    <w:rsid w:val="00F42C07"/>
    <w:rsid w:val="00F43169"/>
    <w:rsid w:val="00F442A0"/>
    <w:rsid w:val="00F44E25"/>
    <w:rsid w:val="00F455B1"/>
    <w:rsid w:val="00F460CB"/>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BF9"/>
    <w:rsid w:val="00F6534F"/>
    <w:rsid w:val="00F66D3E"/>
    <w:rsid w:val="00F67A21"/>
    <w:rsid w:val="00F71171"/>
    <w:rsid w:val="00F715CF"/>
    <w:rsid w:val="00F72269"/>
    <w:rsid w:val="00F724DD"/>
    <w:rsid w:val="00F72BE5"/>
    <w:rsid w:val="00F73DA2"/>
    <w:rsid w:val="00F74292"/>
    <w:rsid w:val="00F75A2B"/>
    <w:rsid w:val="00F75A96"/>
    <w:rsid w:val="00F75DEB"/>
    <w:rsid w:val="00F7656D"/>
    <w:rsid w:val="00F76D34"/>
    <w:rsid w:val="00F7728F"/>
    <w:rsid w:val="00F774A9"/>
    <w:rsid w:val="00F77FD8"/>
    <w:rsid w:val="00F8041A"/>
    <w:rsid w:val="00F8057C"/>
    <w:rsid w:val="00F81F38"/>
    <w:rsid w:val="00F822CB"/>
    <w:rsid w:val="00F829F2"/>
    <w:rsid w:val="00F836B4"/>
    <w:rsid w:val="00F849E1"/>
    <w:rsid w:val="00F855B0"/>
    <w:rsid w:val="00F8560B"/>
    <w:rsid w:val="00F8560F"/>
    <w:rsid w:val="00F86995"/>
    <w:rsid w:val="00F86D1F"/>
    <w:rsid w:val="00F873B1"/>
    <w:rsid w:val="00F87C64"/>
    <w:rsid w:val="00F90097"/>
    <w:rsid w:val="00F907D4"/>
    <w:rsid w:val="00F91C4D"/>
    <w:rsid w:val="00F91F99"/>
    <w:rsid w:val="00F930C2"/>
    <w:rsid w:val="00F933F0"/>
    <w:rsid w:val="00F93908"/>
    <w:rsid w:val="00F950CE"/>
    <w:rsid w:val="00F9635F"/>
    <w:rsid w:val="00F964CD"/>
    <w:rsid w:val="00F96B7F"/>
    <w:rsid w:val="00F97432"/>
    <w:rsid w:val="00F97F48"/>
    <w:rsid w:val="00FA0662"/>
    <w:rsid w:val="00FA0B9F"/>
    <w:rsid w:val="00FA1058"/>
    <w:rsid w:val="00FA243A"/>
    <w:rsid w:val="00FA3653"/>
    <w:rsid w:val="00FA5366"/>
    <w:rsid w:val="00FA6250"/>
    <w:rsid w:val="00FA627F"/>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2590"/>
    <w:rsid w:val="00FC4C37"/>
    <w:rsid w:val="00FC621E"/>
    <w:rsid w:val="00FC7467"/>
    <w:rsid w:val="00FC7740"/>
    <w:rsid w:val="00FD022C"/>
    <w:rsid w:val="00FD3E42"/>
    <w:rsid w:val="00FD42D6"/>
    <w:rsid w:val="00FD4C1E"/>
    <w:rsid w:val="00FD69EA"/>
    <w:rsid w:val="00FD6FEC"/>
    <w:rsid w:val="00FD741D"/>
    <w:rsid w:val="00FD7CC9"/>
    <w:rsid w:val="00FE05F4"/>
    <w:rsid w:val="00FE06B0"/>
    <w:rsid w:val="00FE08CC"/>
    <w:rsid w:val="00FE268E"/>
    <w:rsid w:val="00FE26DD"/>
    <w:rsid w:val="00FE2815"/>
    <w:rsid w:val="00FE57F1"/>
    <w:rsid w:val="00FE6E40"/>
    <w:rsid w:val="00FE75DA"/>
    <w:rsid w:val="00FE761A"/>
    <w:rsid w:val="00FE7A68"/>
    <w:rsid w:val="00FF0533"/>
    <w:rsid w:val="00FF1D48"/>
    <w:rsid w:val="00FF235D"/>
    <w:rsid w:val="00FF33A1"/>
    <w:rsid w:val="00FF3B14"/>
    <w:rsid w:val="00FF4C1B"/>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D7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qFormat/>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FontStyle36">
    <w:name w:val="Font Style36"/>
    <w:basedOn w:val="a0"/>
    <w:rsid w:val="006327FD"/>
    <w:rPr>
      <w:rFonts w:ascii="Times New Roman" w:hAnsi="Times New Roman" w:cs="Times New Roman"/>
      <w:i/>
      <w:iCs/>
      <w:color w:val="000000"/>
      <w:sz w:val="18"/>
      <w:szCs w:val="18"/>
    </w:rPr>
  </w:style>
  <w:style w:type="character" w:customStyle="1" w:styleId="FontStyle38">
    <w:name w:val="Font Style38"/>
    <w:basedOn w:val="a0"/>
    <w:uiPriority w:val="99"/>
    <w:rsid w:val="006327FD"/>
    <w:rPr>
      <w:rFonts w:ascii="Arial" w:hAnsi="Arial" w:cs="Arial"/>
      <w:b/>
      <w:bCs/>
      <w:color w:val="000000"/>
      <w:sz w:val="18"/>
      <w:szCs w:val="18"/>
    </w:rPr>
  </w:style>
  <w:style w:type="character" w:customStyle="1" w:styleId="FontStyle39">
    <w:name w:val="Font Style39"/>
    <w:basedOn w:val="a0"/>
    <w:uiPriority w:val="99"/>
    <w:rsid w:val="006327FD"/>
    <w:rPr>
      <w:rFonts w:ascii="Arial" w:hAnsi="Arial" w:cs="Arial"/>
      <w:color w:val="000000"/>
      <w:sz w:val="18"/>
      <w:szCs w:val="18"/>
    </w:rPr>
  </w:style>
  <w:style w:type="character" w:customStyle="1" w:styleId="FontStyle29">
    <w:name w:val="Font Style29"/>
    <w:basedOn w:val="a0"/>
    <w:uiPriority w:val="99"/>
    <w:rsid w:val="00941031"/>
    <w:rPr>
      <w:rFonts w:ascii="Arial" w:hAnsi="Arial" w:cs="Arial"/>
      <w:b/>
      <w:bCs/>
      <w:color w:val="000000"/>
      <w:sz w:val="42"/>
      <w:szCs w:val="42"/>
    </w:rPr>
  </w:style>
  <w:style w:type="paragraph" w:styleId="af5">
    <w:name w:val="Body Text"/>
    <w:basedOn w:val="a"/>
    <w:link w:val="af6"/>
    <w:uiPriority w:val="99"/>
    <w:unhideWhenUsed/>
    <w:rsid w:val="005F3028"/>
    <w:pPr>
      <w:spacing w:after="120"/>
      <w:ind w:firstLine="720"/>
      <w:jc w:val="both"/>
    </w:pPr>
  </w:style>
  <w:style w:type="character" w:customStyle="1" w:styleId="af6">
    <w:name w:val="Основной текст Знак"/>
    <w:basedOn w:val="a0"/>
    <w:link w:val="af5"/>
    <w:uiPriority w:val="99"/>
    <w:rsid w:val="005F3028"/>
    <w:rPr>
      <w:rFonts w:ascii="Times New Roman" w:eastAsia="Times New Roman" w:hAnsi="Times New Roman" w:cs="Times New Roman"/>
      <w:sz w:val="20"/>
      <w:szCs w:val="20"/>
      <w:lang w:eastAsia="ru-RU"/>
    </w:rPr>
  </w:style>
  <w:style w:type="character" w:customStyle="1" w:styleId="FontStyle33">
    <w:name w:val="Font Style33"/>
    <w:uiPriority w:val="99"/>
    <w:rsid w:val="00181726"/>
    <w:rPr>
      <w:rFonts w:ascii="Arial" w:hAnsi="Arial" w:cs="Arial"/>
      <w:b/>
      <w:bCs/>
      <w:color w:val="000000"/>
      <w:sz w:val="20"/>
      <w:szCs w:val="20"/>
    </w:rPr>
  </w:style>
  <w:style w:type="character" w:customStyle="1" w:styleId="FontStyle35">
    <w:name w:val="Font Style35"/>
    <w:basedOn w:val="a0"/>
    <w:uiPriority w:val="99"/>
    <w:rsid w:val="008902AA"/>
    <w:rPr>
      <w:rFonts w:ascii="Courier New" w:hAnsi="Courier New" w:cs="Courier New"/>
      <w:color w:val="000000"/>
      <w:spacing w:val="-10"/>
      <w:sz w:val="22"/>
      <w:szCs w:val="22"/>
    </w:rPr>
  </w:style>
  <w:style w:type="character" w:customStyle="1" w:styleId="FontStyle47">
    <w:name w:val="Font Style47"/>
    <w:basedOn w:val="a0"/>
    <w:uiPriority w:val="99"/>
    <w:rsid w:val="00537A93"/>
    <w:rPr>
      <w:rFonts w:ascii="Courier New" w:hAnsi="Courier New" w:cs="Courier New"/>
      <w:i/>
      <w:iCs/>
      <w:color w:val="000000"/>
      <w:sz w:val="22"/>
      <w:szCs w:val="22"/>
    </w:rPr>
  </w:style>
  <w:style w:type="character" w:customStyle="1" w:styleId="FontStyle41">
    <w:name w:val="Font Style41"/>
    <w:basedOn w:val="a0"/>
    <w:uiPriority w:val="99"/>
    <w:rsid w:val="00DC382F"/>
    <w:rPr>
      <w:rFonts w:ascii="Palatino Linotype" w:hAnsi="Palatino Linotype" w:cs="Palatino Linotype"/>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iso.org/ob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lectropedia.org/"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78C6C-08D3-468E-A0E2-9DA36D71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8947</TotalTime>
  <Pages>1</Pages>
  <Words>1433</Words>
  <Characters>8173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Aidana Berik</cp:lastModifiedBy>
  <cp:revision>1639</cp:revision>
  <dcterms:created xsi:type="dcterms:W3CDTF">2021-04-13T08:52:00Z</dcterms:created>
  <dcterms:modified xsi:type="dcterms:W3CDTF">2022-05-23T08:52:00Z</dcterms:modified>
</cp:coreProperties>
</file>